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FEC83" w14:textId="351BC7A1" w:rsidR="00AA6FB9" w:rsidRDefault="00AA6FB9" w:rsidP="00AA6FB9">
      <w:pPr>
        <w:pStyle w:val="Summarytext"/>
      </w:pPr>
      <w:r>
        <w:rPr>
          <w:noProof/>
        </w:rPr>
        <mc:AlternateContent>
          <mc:Choice Requires="wps">
            <w:drawing>
              <wp:anchor distT="0" distB="0" distL="114300" distR="114300" simplePos="0" relativeHeight="251667456" behindDoc="0" locked="0" layoutInCell="1" allowOverlap="1" wp14:anchorId="26218F3B" wp14:editId="471701FE">
                <wp:simplePos x="0" y="0"/>
                <wp:positionH relativeFrom="column">
                  <wp:posOffset>1971675</wp:posOffset>
                </wp:positionH>
                <wp:positionV relativeFrom="paragraph">
                  <wp:posOffset>-304800</wp:posOffset>
                </wp:positionV>
                <wp:extent cx="4464685" cy="30289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685" cy="3028950"/>
                        </a:xfrm>
                        <a:prstGeom prst="rect">
                          <a:avLst/>
                        </a:prstGeom>
                        <a:noFill/>
                        <a:ln w="6350">
                          <a:noFill/>
                        </a:ln>
                        <a:effectLst/>
                      </wps:spPr>
                      <wps:txbx>
                        <w:txbxContent>
                          <w:p w14:paraId="3259F153" w14:textId="77777777" w:rsidR="00AA6FB9" w:rsidRPr="00262998" w:rsidRDefault="00AA6FB9" w:rsidP="00AA6FB9">
                            <w:pPr>
                              <w:pStyle w:val="Title"/>
                              <w:jc w:val="center"/>
                            </w:pPr>
                            <w:r w:rsidRPr="00262998">
                              <w:t>MINERAL RESOURCES TASMANIA</w:t>
                            </w:r>
                          </w:p>
                          <w:p w14:paraId="3F8BBA4B" w14:textId="2772FDEE" w:rsidR="00AA6FB9" w:rsidRDefault="00AA6FB9" w:rsidP="00AA6FB9">
                            <w:pPr>
                              <w:pStyle w:val="Title"/>
                              <w:jc w:val="center"/>
                            </w:pPr>
                            <w:r w:rsidRPr="00262998">
                              <w:t>Laboratory Report</w:t>
                            </w:r>
                          </w:p>
                          <w:p w14:paraId="75F624D3" w14:textId="0D10EB77" w:rsidR="00AA6FB9" w:rsidRPr="00AA6FB9" w:rsidRDefault="00AA6FB9" w:rsidP="00BC0E5C">
                            <w:pPr>
                              <w:jc w:val="center"/>
                              <w:rPr>
                                <w:b/>
                                <w:sz w:val="36"/>
                                <w:szCs w:val="36"/>
                                <w:lang w:eastAsia="x-none"/>
                              </w:rPr>
                            </w:pPr>
                            <w:r w:rsidRPr="00AA6FB9">
                              <w:rPr>
                                <w:b/>
                                <w:sz w:val="36"/>
                                <w:szCs w:val="36"/>
                                <w:lang w:eastAsia="x-none"/>
                              </w:rPr>
                              <w:t>Mineralogical Analyses, Eddystone</w:t>
                            </w:r>
                          </w:p>
                          <w:p w14:paraId="5D25DF76" w14:textId="77777777" w:rsidR="00AA6FB9" w:rsidRPr="00AA6FB9" w:rsidRDefault="00AA6FB9" w:rsidP="00BC0E5C">
                            <w:pPr>
                              <w:jc w:val="center"/>
                              <w:rPr>
                                <w:b/>
                                <w:lang w:eastAsia="x-none"/>
                              </w:rPr>
                            </w:pPr>
                          </w:p>
                          <w:p w14:paraId="018450D5" w14:textId="77777777" w:rsidR="00AA6FB9" w:rsidRPr="00AA6FB9" w:rsidRDefault="00AA6FB9" w:rsidP="00BC0E5C">
                            <w:pPr>
                              <w:jc w:val="center"/>
                              <w:rPr>
                                <w:lang w:eastAsia="x-none"/>
                              </w:rPr>
                            </w:pPr>
                          </w:p>
                          <w:p w14:paraId="75ED0DB1" w14:textId="77777777" w:rsidR="00BC0E5C" w:rsidRPr="00750C57" w:rsidRDefault="00BC0E5C" w:rsidP="00BC0E5C">
                            <w:pPr>
                              <w:jc w:val="center"/>
                              <w:rPr>
                                <w:rFonts w:ascii="Arial" w:hAnsi="Arial" w:cs="Arial"/>
                                <w:b/>
                                <w:sz w:val="28"/>
                              </w:rPr>
                            </w:pPr>
                            <w:r w:rsidRPr="00750C57">
                              <w:rPr>
                                <w:rFonts w:ascii="Arial" w:hAnsi="Arial" w:cs="Arial"/>
                                <w:b/>
                                <w:sz w:val="28"/>
                              </w:rPr>
                              <w:t>LJN20</w:t>
                            </w:r>
                            <w:r>
                              <w:rPr>
                                <w:rFonts w:ascii="Arial" w:hAnsi="Arial" w:cs="Arial"/>
                                <w:b/>
                                <w:sz w:val="28"/>
                              </w:rPr>
                              <w:t>21-086</w:t>
                            </w:r>
                          </w:p>
                          <w:p w14:paraId="5A83742E" w14:textId="77777777" w:rsidR="00AA6FB9" w:rsidRPr="00262998" w:rsidRDefault="00AA6FB9" w:rsidP="00AA6FB9">
                            <w:pPr>
                              <w:pStyle w:val="Title"/>
                            </w:pPr>
                          </w:p>
                          <w:p w14:paraId="000CE10E" w14:textId="77777777" w:rsidR="00AA6FB9" w:rsidRPr="00A276EE" w:rsidRDefault="00AA6FB9" w:rsidP="00AA6FB9">
                            <w:pPr>
                              <w:pStyle w:val="Heading1"/>
                              <w:jc w:val="center"/>
                              <w:rPr>
                                <w:rFonts w:ascii="Arial" w:hAnsi="Arial" w:cs="Arial"/>
                                <w:sz w:val="44"/>
                                <w:szCs w:val="44"/>
                              </w:rPr>
                            </w:pPr>
                            <w:r w:rsidRPr="00A276EE">
                              <w:rPr>
                                <w:rFonts w:ascii="Arial" w:hAnsi="Arial" w:cs="Arial"/>
                                <w:sz w:val="44"/>
                                <w:szCs w:val="44"/>
                              </w:rPr>
                              <w:t xml:space="preserve">Mineralogical analysEs: </w:t>
                            </w:r>
                            <w:r w:rsidRPr="00A276EE">
                              <w:rPr>
                                <w:rFonts w:ascii="Arial" w:hAnsi="Arial" w:cs="Arial"/>
                                <w:sz w:val="44"/>
                                <w:szCs w:val="44"/>
                              </w:rPr>
                              <w:br/>
                              <w:t>Rocky River Mine</w:t>
                            </w:r>
                          </w:p>
                          <w:p w14:paraId="09228F7C" w14:textId="77777777" w:rsidR="00AA6FB9" w:rsidRPr="00262998" w:rsidRDefault="00AA6FB9" w:rsidP="00AA6FB9">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18F3B" id="_x0000_t202" coordsize="21600,21600" o:spt="202" path="m,l,21600r21600,l21600,xe">
                <v:stroke joinstyle="miter"/>
                <v:path gradientshapeok="t" o:connecttype="rect"/>
              </v:shapetype>
              <v:shape id="Text Box 1" o:spid="_x0000_s1026" type="#_x0000_t202" style="position:absolute;margin-left:155.25pt;margin-top:-24pt;width:351.55pt;height:2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" filled="f" stroked="f" strokeweight=".5pt">
                <v:textbox>
                  <w:txbxContent>
                    <w:p w14:paraId="3259F153" w14:textId="77777777" w:rsidR="00AA6FB9" w:rsidRPr="00262998" w:rsidRDefault="00AA6FB9" w:rsidP="00AA6FB9">
                      <w:pPr>
                        <w:pStyle w:val="Title"/>
                        <w:jc w:val="center"/>
                      </w:pPr>
                      <w:r w:rsidRPr="00262998">
                        <w:t>MINERAL RESOURCES TASMANIA</w:t>
                      </w:r>
                    </w:p>
                    <w:p w14:paraId="3F8BBA4B" w14:textId="2772FDEE" w:rsidR="00AA6FB9" w:rsidRDefault="00AA6FB9" w:rsidP="00AA6FB9">
                      <w:pPr>
                        <w:pStyle w:val="Title"/>
                        <w:jc w:val="center"/>
                      </w:pPr>
                      <w:r w:rsidRPr="00262998">
                        <w:t>Laboratory Report</w:t>
                      </w:r>
                    </w:p>
                    <w:p w14:paraId="75F624D3" w14:textId="0D10EB77" w:rsidR="00AA6FB9" w:rsidRPr="00AA6FB9" w:rsidRDefault="00AA6FB9" w:rsidP="00BC0E5C">
                      <w:pPr>
                        <w:jc w:val="center"/>
                        <w:rPr>
                          <w:b/>
                          <w:sz w:val="36"/>
                          <w:szCs w:val="36"/>
                          <w:lang w:eastAsia="x-none"/>
                        </w:rPr>
                      </w:pPr>
                      <w:r w:rsidRPr="00AA6FB9">
                        <w:rPr>
                          <w:b/>
                          <w:sz w:val="36"/>
                          <w:szCs w:val="36"/>
                          <w:lang w:eastAsia="x-none"/>
                        </w:rPr>
                        <w:t>Mineralogical Analyses, Eddystone</w:t>
                      </w:r>
                    </w:p>
                    <w:p w14:paraId="5D25DF76" w14:textId="77777777" w:rsidR="00AA6FB9" w:rsidRPr="00AA6FB9" w:rsidRDefault="00AA6FB9" w:rsidP="00BC0E5C">
                      <w:pPr>
                        <w:jc w:val="center"/>
                        <w:rPr>
                          <w:b/>
                          <w:lang w:eastAsia="x-none"/>
                        </w:rPr>
                      </w:pPr>
                    </w:p>
                    <w:p w14:paraId="018450D5" w14:textId="77777777" w:rsidR="00AA6FB9" w:rsidRPr="00AA6FB9" w:rsidRDefault="00AA6FB9" w:rsidP="00BC0E5C">
                      <w:pPr>
                        <w:jc w:val="center"/>
                        <w:rPr>
                          <w:lang w:eastAsia="x-none"/>
                        </w:rPr>
                      </w:pPr>
                    </w:p>
                    <w:p w14:paraId="75ED0DB1" w14:textId="77777777" w:rsidR="00BC0E5C" w:rsidRPr="00750C57" w:rsidRDefault="00BC0E5C" w:rsidP="00BC0E5C">
                      <w:pPr>
                        <w:jc w:val="center"/>
                        <w:rPr>
                          <w:rFonts w:ascii="Arial" w:hAnsi="Arial" w:cs="Arial"/>
                          <w:b/>
                          <w:sz w:val="28"/>
                        </w:rPr>
                      </w:pPr>
                      <w:r w:rsidRPr="00750C57">
                        <w:rPr>
                          <w:rFonts w:ascii="Arial" w:hAnsi="Arial" w:cs="Arial"/>
                          <w:b/>
                          <w:sz w:val="28"/>
                        </w:rPr>
                        <w:t>LJN20</w:t>
                      </w:r>
                      <w:r>
                        <w:rPr>
                          <w:rFonts w:ascii="Arial" w:hAnsi="Arial" w:cs="Arial"/>
                          <w:b/>
                          <w:sz w:val="28"/>
                        </w:rPr>
                        <w:t>21-086</w:t>
                      </w:r>
                    </w:p>
                    <w:p w14:paraId="5A83742E" w14:textId="77777777" w:rsidR="00AA6FB9" w:rsidRPr="00262998" w:rsidRDefault="00AA6FB9" w:rsidP="00AA6FB9">
                      <w:pPr>
                        <w:pStyle w:val="Title"/>
                      </w:pPr>
                    </w:p>
                    <w:p w14:paraId="000CE10E" w14:textId="77777777" w:rsidR="00AA6FB9" w:rsidRPr="00A276EE" w:rsidRDefault="00AA6FB9" w:rsidP="00AA6FB9">
                      <w:pPr>
                        <w:pStyle w:val="Heading1"/>
                        <w:jc w:val="center"/>
                        <w:rPr>
                          <w:rFonts w:ascii="Arial" w:hAnsi="Arial" w:cs="Arial"/>
                          <w:sz w:val="44"/>
                          <w:szCs w:val="44"/>
                        </w:rPr>
                      </w:pPr>
                      <w:r w:rsidRPr="00A276EE">
                        <w:rPr>
                          <w:rFonts w:ascii="Arial" w:hAnsi="Arial" w:cs="Arial"/>
                          <w:sz w:val="44"/>
                          <w:szCs w:val="44"/>
                        </w:rPr>
                        <w:t xml:space="preserve">Mineralogical analysEs: </w:t>
                      </w:r>
                      <w:r w:rsidRPr="00A276EE">
                        <w:rPr>
                          <w:rFonts w:ascii="Arial" w:hAnsi="Arial" w:cs="Arial"/>
                          <w:sz w:val="44"/>
                          <w:szCs w:val="44"/>
                        </w:rPr>
                        <w:br/>
                        <w:t>Rocky River Mine</w:t>
                      </w:r>
                    </w:p>
                    <w:p w14:paraId="09228F7C" w14:textId="77777777" w:rsidR="00AA6FB9" w:rsidRPr="00262998" w:rsidRDefault="00AA6FB9" w:rsidP="00AA6FB9">
                      <w:pPr>
                        <w:pStyle w:val="Title"/>
                      </w:pPr>
                    </w:p>
                  </w:txbxContent>
                </v:textbox>
              </v:shape>
            </w:pict>
          </mc:Fallback>
        </mc:AlternateContent>
      </w:r>
    </w:p>
    <w:p w14:paraId="31C1200F" w14:textId="36F87914" w:rsidR="00AA6FB9" w:rsidRDefault="00BC0E5C" w:rsidP="00AA6FB9">
      <w:pPr>
        <w:pStyle w:val="Summarytext"/>
      </w:pPr>
      <w:r>
        <w:rPr>
          <w:noProof/>
        </w:rPr>
        <mc:AlternateContent>
          <mc:Choice Requires="wpg">
            <w:drawing>
              <wp:anchor distT="0" distB="0" distL="114300" distR="114300" simplePos="0" relativeHeight="251666432" behindDoc="0" locked="0" layoutInCell="1" allowOverlap="1" wp14:anchorId="5A165757" wp14:editId="41A95ECE">
                <wp:simplePos x="0" y="0"/>
                <wp:positionH relativeFrom="column">
                  <wp:posOffset>-3187138</wp:posOffset>
                </wp:positionH>
                <wp:positionV relativeFrom="paragraph">
                  <wp:posOffset>497840</wp:posOffset>
                </wp:positionV>
                <wp:extent cx="7802880" cy="9201150"/>
                <wp:effectExtent l="95250" t="1828800" r="102870" b="2857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2880" cy="9201150"/>
                          <a:chOff x="4871" y="-11816"/>
                          <a:chExt cx="7803719" cy="9201916"/>
                        </a:xfrm>
                      </wpg:grpSpPr>
                      <wps:wsp>
                        <wps:cNvPr id="22" name="Rectangle 22"/>
                        <wps:cNvSpPr/>
                        <wps:spPr>
                          <a:xfrm rot="2688671">
                            <a:off x="4871" y="-11816"/>
                            <a:ext cx="5981423" cy="2550894"/>
                          </a:xfrm>
                          <a:prstGeom prst="rect">
                            <a:avLst/>
                          </a:prstGeom>
                          <a:solidFill>
                            <a:srgbClr val="6ABFC6"/>
                          </a:solidFill>
                          <a:ln w="12700" cap="flat" cmpd="sng" algn="ctr">
                            <a:noFill/>
                            <a:prstDash val="solid"/>
                            <a:miter lim="800000"/>
                          </a:ln>
                          <a:effectLst>
                            <a:outerShdw blurRad="50800" dist="38100" dir="16200000"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rot="2698985">
                            <a:off x="2173302" y="4465923"/>
                            <a:ext cx="2542286" cy="4724177"/>
                          </a:xfrm>
                          <a:prstGeom prst="rect">
                            <a:avLst/>
                          </a:prstGeom>
                          <a:solidFill>
                            <a:srgbClr val="357DA5"/>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Decision 4"/>
                        <wps:cNvSpPr/>
                        <wps:spPr>
                          <a:xfrm>
                            <a:off x="4208756" y="2465032"/>
                            <a:ext cx="3599834" cy="3599803"/>
                          </a:xfrm>
                          <a:prstGeom prst="flowChartDecision">
                            <a:avLst/>
                          </a:prstGeom>
                          <a:solidFill>
                            <a:srgbClr val="A5A5A5">
                              <a:lumMod val="60000"/>
                              <a:lumOff val="40000"/>
                            </a:srgbClr>
                          </a:solidFill>
                          <a:ln w="12700" cap="flat" cmpd="sng" algn="ctr">
                            <a:no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827FCC" id="Group 21" o:spid="_x0000_s1026" style="position:absolute;margin-left:-250.95pt;margin-top:39.2pt;width:614.4pt;height:724.5pt;z-index:251666432;mso-width-relative:margin;mso-height-relative:margin" coordorigin="48,-118" coordsize="78037,9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">
                <v:rect id="Rectangle 22" o:spid="_x0000_s1027" style="position:absolute;left:48;top:-118;width:59814;height:25508;rotation:2936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" fillcolor="#6abfc6" stroked="f" strokeweight="1pt">
                  <v:shadow on="t" color="black" opacity="26214f" origin=",.5" offset="0,-3pt"/>
                </v:rect>
                <v:rect id="Rectangle 23" o:spid="_x0000_s1028" style="position:absolute;left:21733;top:44659;width:25422;height:47242;rotation:2948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" fillcolor="#357da5" stroked="f" strokeweight="1pt">
                  <v:shadow on="t" color="black" opacity="26214f" origin="-.5,-.5" offset=".74836mm,.74836mm"/>
                </v:rect>
                <v:shapetype id="_x0000_t110" coordsize="21600,21600" o:spt="110" path="m10800,l,10800,10800,21600,21600,10800xe">
                  <v:stroke joinstyle="miter"/>
                  <v:path gradientshapeok="t" o:connecttype="rect" textboxrect="5400,5400,16200,16200"/>
                </v:shapetype>
                <v:shape id="Flowchart: Decision 4" o:spid="_x0000_s1029" type="#_x0000_t110" style="position:absolute;left:42087;top:24650;width:35998;height:3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" fillcolor="#c9c9c9" stroked="f" strokeweight="1pt">
                  <v:shadow on="t" color="black" opacity="26214f" origin="-.5" offset="3pt,0"/>
                </v:shape>
              </v:group>
            </w:pict>
          </mc:Fallback>
        </mc:AlternateContent>
      </w:r>
    </w:p>
    <w:p w14:paraId="304D376C" w14:textId="20EE40DF" w:rsidR="00AA6FB9" w:rsidRDefault="00AA6FB9" w:rsidP="00AA6FB9">
      <w:pPr>
        <w:pStyle w:val="Summarytext"/>
      </w:pPr>
    </w:p>
    <w:p w14:paraId="6053A38B" w14:textId="1217D2A3" w:rsidR="00AA6FB9" w:rsidRPr="001054F7" w:rsidRDefault="00AA6FB9" w:rsidP="00AA6FB9">
      <w:pPr>
        <w:pStyle w:val="Summarytext"/>
        <w:rPr>
          <w:highlight w:val="yellow"/>
        </w:rPr>
      </w:pPr>
    </w:p>
    <w:p w14:paraId="03B5F526" w14:textId="77777777" w:rsidR="00AA6FB9" w:rsidRPr="001054F7" w:rsidRDefault="00AA6FB9" w:rsidP="00AA6FB9">
      <w:pPr>
        <w:rPr>
          <w:highlight w:val="yellow"/>
        </w:rPr>
      </w:pPr>
    </w:p>
    <w:p w14:paraId="768A7616" w14:textId="77777777" w:rsidR="00AA6FB9" w:rsidRPr="001054F7" w:rsidRDefault="00AA6FB9" w:rsidP="00AA6FB9">
      <w:pPr>
        <w:rPr>
          <w:highlight w:val="yellow"/>
        </w:rPr>
      </w:pPr>
    </w:p>
    <w:p w14:paraId="38E12E8B" w14:textId="77777777" w:rsidR="00AA6FB9" w:rsidRPr="001054F7" w:rsidRDefault="00AA6FB9" w:rsidP="00AA6FB9">
      <w:pPr>
        <w:rPr>
          <w:highlight w:val="yellow"/>
        </w:rPr>
      </w:pPr>
    </w:p>
    <w:p w14:paraId="31C34A69" w14:textId="695B1C14" w:rsidR="00AA6FB9" w:rsidRPr="001054F7" w:rsidRDefault="00AA6FB9" w:rsidP="00AA6FB9">
      <w:pPr>
        <w:rPr>
          <w:highlight w:val="yellow"/>
        </w:rPr>
      </w:pPr>
      <w:r>
        <w:rPr>
          <w:noProof/>
        </w:rPr>
        <mc:AlternateContent>
          <mc:Choice Requires="wps">
            <w:drawing>
              <wp:anchor distT="0" distB="0" distL="114300" distR="114300" simplePos="0" relativeHeight="251668480" behindDoc="0" locked="0" layoutInCell="1" allowOverlap="1" wp14:anchorId="7080901D" wp14:editId="327C65D3">
                <wp:simplePos x="0" y="0"/>
                <wp:positionH relativeFrom="margin">
                  <wp:posOffset>-340360</wp:posOffset>
                </wp:positionH>
                <wp:positionV relativeFrom="paragraph">
                  <wp:posOffset>290195</wp:posOffset>
                </wp:positionV>
                <wp:extent cx="2120900" cy="16827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1682750"/>
                        </a:xfrm>
                        <a:prstGeom prst="rect">
                          <a:avLst/>
                        </a:prstGeom>
                        <a:noFill/>
                        <a:ln w="6350">
                          <a:noFill/>
                        </a:ln>
                        <a:effectLst/>
                      </wps:spPr>
                      <wps:txbx>
                        <w:txbxContent>
                          <w:p w14:paraId="7BAC99F3" w14:textId="77777777" w:rsidR="00AA6FB9" w:rsidRPr="00A276EE" w:rsidRDefault="00AA6FB9" w:rsidP="00AA6FB9">
                            <w:pPr>
                              <w:rPr>
                                <w:sz w:val="28"/>
                                <w:szCs w:val="28"/>
                              </w:rPr>
                            </w:pPr>
                            <w:r w:rsidRPr="00A276EE">
                              <w:rPr>
                                <w:sz w:val="28"/>
                                <w:szCs w:val="28"/>
                              </w:rPr>
                              <w:t>An unpublished Mineral Resources Tasmania Report for:</w:t>
                            </w:r>
                          </w:p>
                          <w:p w14:paraId="279B0BDD" w14:textId="044A8F9D" w:rsidR="00AA6FB9" w:rsidRPr="00A276EE" w:rsidRDefault="00AA6FB9" w:rsidP="00AA6FB9">
                            <w:pPr>
                              <w:pStyle w:val="DIERAddressBlock"/>
                              <w:rPr>
                                <w:b/>
                                <w:bCs/>
                                <w:sz w:val="28"/>
                                <w:szCs w:val="24"/>
                              </w:rPr>
                            </w:pPr>
                            <w:r>
                              <w:rPr>
                                <w:rFonts w:eastAsia="Calibri"/>
                                <w:b/>
                                <w:bCs/>
                                <w:sz w:val="28"/>
                                <w:szCs w:val="24"/>
                              </w:rPr>
                              <w:t xml:space="preserve">A </w:t>
                            </w:r>
                            <w:proofErr w:type="spellStart"/>
                            <w:r>
                              <w:rPr>
                                <w:rFonts w:eastAsia="Calibri"/>
                                <w:b/>
                                <w:bCs/>
                                <w:sz w:val="28"/>
                                <w:szCs w:val="24"/>
                              </w:rPr>
                              <w:t>Tuma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901D" id="Text Box 27" o:spid="_x0000_s1027" type="#_x0000_t202" style="position:absolute;margin-left:-26.8pt;margin-top:22.85pt;width:167pt;height: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" filled="f" stroked="f" strokeweight=".5pt">
                <v:textbox>
                  <w:txbxContent>
                    <w:p w14:paraId="7BAC99F3" w14:textId="77777777" w:rsidR="00AA6FB9" w:rsidRPr="00A276EE" w:rsidRDefault="00AA6FB9" w:rsidP="00AA6FB9">
                      <w:pPr>
                        <w:rPr>
                          <w:sz w:val="28"/>
                          <w:szCs w:val="28"/>
                        </w:rPr>
                      </w:pPr>
                      <w:r w:rsidRPr="00A276EE">
                        <w:rPr>
                          <w:sz w:val="28"/>
                          <w:szCs w:val="28"/>
                        </w:rPr>
                        <w:t>An unpublished Mineral Resources Tasmania Report for:</w:t>
                      </w:r>
                    </w:p>
                    <w:p w14:paraId="279B0BDD" w14:textId="044A8F9D" w:rsidR="00AA6FB9" w:rsidRPr="00A276EE" w:rsidRDefault="00AA6FB9" w:rsidP="00AA6FB9">
                      <w:pPr>
                        <w:pStyle w:val="DIERAddressBlock"/>
                        <w:rPr>
                          <w:b/>
                          <w:bCs/>
                          <w:sz w:val="28"/>
                          <w:szCs w:val="24"/>
                        </w:rPr>
                      </w:pPr>
                      <w:r>
                        <w:rPr>
                          <w:rFonts w:eastAsia="Calibri"/>
                          <w:b/>
                          <w:bCs/>
                          <w:sz w:val="28"/>
                          <w:szCs w:val="24"/>
                        </w:rPr>
                        <w:t xml:space="preserve">A </w:t>
                      </w:r>
                      <w:proofErr w:type="spellStart"/>
                      <w:r>
                        <w:rPr>
                          <w:rFonts w:eastAsia="Calibri"/>
                          <w:b/>
                          <w:bCs/>
                          <w:sz w:val="28"/>
                          <w:szCs w:val="24"/>
                        </w:rPr>
                        <w:t>Tuma</w:t>
                      </w:r>
                      <w:proofErr w:type="spellEnd"/>
                    </w:p>
                  </w:txbxContent>
                </v:textbox>
                <w10:wrap anchorx="margin"/>
              </v:shape>
            </w:pict>
          </mc:Fallback>
        </mc:AlternateContent>
      </w:r>
    </w:p>
    <w:p w14:paraId="2C0A75AA" w14:textId="77777777" w:rsidR="00AA6FB9" w:rsidRPr="001054F7" w:rsidRDefault="00AA6FB9" w:rsidP="00AA6FB9">
      <w:pPr>
        <w:rPr>
          <w:highlight w:val="yellow"/>
        </w:rPr>
      </w:pPr>
    </w:p>
    <w:p w14:paraId="2850B43B" w14:textId="77777777" w:rsidR="00AA6FB9" w:rsidRPr="001054F7" w:rsidRDefault="00AA6FB9" w:rsidP="00AA6FB9">
      <w:pPr>
        <w:rPr>
          <w:highlight w:val="yellow"/>
        </w:rPr>
      </w:pPr>
    </w:p>
    <w:p w14:paraId="3B1EFB20" w14:textId="77777777" w:rsidR="00AA6FB9" w:rsidRPr="001054F7" w:rsidRDefault="00AA6FB9" w:rsidP="00AA6FB9">
      <w:pPr>
        <w:rPr>
          <w:highlight w:val="yellow"/>
        </w:rPr>
      </w:pPr>
    </w:p>
    <w:p w14:paraId="2E94BD3D" w14:textId="77777777" w:rsidR="00AA6FB9" w:rsidRPr="001054F7" w:rsidRDefault="00AA6FB9" w:rsidP="00AA6FB9">
      <w:pPr>
        <w:rPr>
          <w:highlight w:val="yellow"/>
        </w:rPr>
      </w:pPr>
    </w:p>
    <w:p w14:paraId="1B2C92FF" w14:textId="77777777" w:rsidR="00AA6FB9" w:rsidRPr="001054F7" w:rsidRDefault="00AA6FB9" w:rsidP="00AA6FB9">
      <w:pPr>
        <w:rPr>
          <w:highlight w:val="yellow"/>
        </w:rPr>
      </w:pPr>
    </w:p>
    <w:p w14:paraId="180FFF34" w14:textId="19609714" w:rsidR="00AA6FB9" w:rsidRPr="001054F7" w:rsidRDefault="00AA6FB9" w:rsidP="00AA6FB9">
      <w:pPr>
        <w:rPr>
          <w:highlight w:val="yellow"/>
        </w:rPr>
        <w:sectPr w:rsidR="00AA6FB9" w:rsidRPr="001054F7" w:rsidSect="00E011C6">
          <w:footerReference w:type="default" r:id="rId7"/>
          <w:headerReference w:type="first" r:id="rId8"/>
          <w:footerReference w:type="first" r:id="rId9"/>
          <w:pgSz w:w="11906" w:h="16838"/>
          <w:pgMar w:top="1440" w:right="1080" w:bottom="1440" w:left="1080" w:header="708" w:footer="1124" w:gutter="0"/>
          <w:cols w:space="708"/>
          <w:titlePg/>
          <w:docGrid w:linePitch="360"/>
        </w:sectPr>
      </w:pPr>
      <w:r>
        <w:rPr>
          <w:noProof/>
        </w:rPr>
        <mc:AlternateContent>
          <mc:Choice Requires="wps">
            <w:drawing>
              <wp:anchor distT="0" distB="0" distL="114300" distR="114300" simplePos="0" relativeHeight="251669504" behindDoc="0" locked="0" layoutInCell="1" allowOverlap="1" wp14:anchorId="0F25A5E5" wp14:editId="6D1A289F">
                <wp:simplePos x="0" y="0"/>
                <wp:positionH relativeFrom="margin">
                  <wp:posOffset>-160020</wp:posOffset>
                </wp:positionH>
                <wp:positionV relativeFrom="paragraph">
                  <wp:posOffset>3963670</wp:posOffset>
                </wp:positionV>
                <wp:extent cx="2788920" cy="14732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1473200"/>
                        </a:xfrm>
                        <a:prstGeom prst="rect">
                          <a:avLst/>
                        </a:prstGeom>
                        <a:noFill/>
                        <a:ln w="6350">
                          <a:noFill/>
                        </a:ln>
                        <a:effectLst/>
                      </wps:spPr>
                      <wps:txbx>
                        <w:txbxContent>
                          <w:p w14:paraId="0FDFF5C9" w14:textId="1F953BE6" w:rsidR="00AA6FB9" w:rsidRPr="00AA6FB9" w:rsidRDefault="00AA6FB9" w:rsidP="00AA6FB9">
                            <w:pPr>
                              <w:rPr>
                                <w:rFonts w:ascii="Arial" w:hAnsi="Arial" w:cs="Arial"/>
                                <w:color w:val="FFFFFF" w:themeColor="background1"/>
                                <w:sz w:val="36"/>
                                <w:szCs w:val="36"/>
                              </w:rPr>
                            </w:pPr>
                            <w:r w:rsidRPr="00AA6FB9">
                              <w:rPr>
                                <w:b/>
                                <w:color w:val="FFFFFF" w:themeColor="background1"/>
                              </w:rPr>
                              <w:t>By:</w:t>
                            </w:r>
                            <w:r w:rsidRPr="00AA6FB9">
                              <w:rPr>
                                <w:b/>
                                <w:color w:val="FFFFFF" w:themeColor="background1"/>
                              </w:rPr>
                              <w:tab/>
                            </w:r>
                            <w:r w:rsidRPr="00AA6FB9">
                              <w:rPr>
                                <w:rFonts w:ascii="Arial" w:hAnsi="Arial" w:cs="Arial"/>
                                <w:color w:val="FFFFFF" w:themeColor="background1"/>
                                <w:sz w:val="36"/>
                                <w:szCs w:val="36"/>
                              </w:rPr>
                              <w:t>R S Bottrill</w:t>
                            </w:r>
                          </w:p>
                          <w:p w14:paraId="1DE4E5EF" w14:textId="77777777" w:rsidR="00AA6FB9" w:rsidRPr="00A276EE" w:rsidRDefault="00AA6FB9" w:rsidP="00AA6FB9">
                            <w:pPr>
                              <w:rPr>
                                <w:color w:val="FFFFFF" w:themeColor="background1"/>
                              </w:rPr>
                            </w:pPr>
                          </w:p>
                          <w:p w14:paraId="7155B7FF" w14:textId="77777777" w:rsidR="00AA6FB9" w:rsidRPr="00A276EE" w:rsidRDefault="00AA6FB9" w:rsidP="00AA6FB9">
                            <w:pPr>
                              <w:rPr>
                                <w:color w:val="FFFFFF" w:themeColor="background1"/>
                              </w:rPr>
                            </w:pPr>
                            <w:r w:rsidRPr="00A276EE">
                              <w:rPr>
                                <w:b/>
                                <w:color w:val="FFFFFF" w:themeColor="background1"/>
                              </w:rPr>
                              <w:t>Date</w:t>
                            </w:r>
                            <w:r w:rsidRPr="00A276EE">
                              <w:rPr>
                                <w:bCs/>
                                <w:color w:val="FFFFFF" w:themeColor="background1"/>
                              </w:rPr>
                              <w:t>:  1 December 2021</w:t>
                            </w:r>
                            <w:r w:rsidRPr="00A276EE">
                              <w:rPr>
                                <w:b/>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5A5E5" id="Text Box 77" o:spid="_x0000_s1028" type="#_x0000_t202" style="position:absolute;margin-left:-12.6pt;margin-top:312.1pt;width:219.6pt;height:11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" filled="f" stroked="f" strokeweight=".5pt">
                <v:textbox>
                  <w:txbxContent>
                    <w:p w14:paraId="0FDFF5C9" w14:textId="1F953BE6" w:rsidR="00AA6FB9" w:rsidRPr="00AA6FB9" w:rsidRDefault="00AA6FB9" w:rsidP="00AA6FB9">
                      <w:pPr>
                        <w:rPr>
                          <w:rFonts w:ascii="Arial" w:hAnsi="Arial" w:cs="Arial"/>
                          <w:color w:val="FFFFFF" w:themeColor="background1"/>
                          <w:sz w:val="36"/>
                          <w:szCs w:val="36"/>
                        </w:rPr>
                      </w:pPr>
                      <w:r w:rsidRPr="00AA6FB9">
                        <w:rPr>
                          <w:b/>
                          <w:color w:val="FFFFFF" w:themeColor="background1"/>
                        </w:rPr>
                        <w:t>By:</w:t>
                      </w:r>
                      <w:r w:rsidRPr="00AA6FB9">
                        <w:rPr>
                          <w:b/>
                          <w:color w:val="FFFFFF" w:themeColor="background1"/>
                        </w:rPr>
                        <w:tab/>
                      </w:r>
                      <w:r w:rsidRPr="00AA6FB9">
                        <w:rPr>
                          <w:rFonts w:ascii="Arial" w:hAnsi="Arial" w:cs="Arial"/>
                          <w:color w:val="FFFFFF" w:themeColor="background1"/>
                          <w:sz w:val="36"/>
                          <w:szCs w:val="36"/>
                        </w:rPr>
                        <w:t>R S Bottrill</w:t>
                      </w:r>
                    </w:p>
                    <w:p w14:paraId="1DE4E5EF" w14:textId="77777777" w:rsidR="00AA6FB9" w:rsidRPr="00A276EE" w:rsidRDefault="00AA6FB9" w:rsidP="00AA6FB9">
                      <w:pPr>
                        <w:rPr>
                          <w:color w:val="FFFFFF" w:themeColor="background1"/>
                        </w:rPr>
                      </w:pPr>
                    </w:p>
                    <w:p w14:paraId="7155B7FF" w14:textId="77777777" w:rsidR="00AA6FB9" w:rsidRPr="00A276EE" w:rsidRDefault="00AA6FB9" w:rsidP="00AA6FB9">
                      <w:pPr>
                        <w:rPr>
                          <w:color w:val="FFFFFF" w:themeColor="background1"/>
                        </w:rPr>
                      </w:pPr>
                      <w:r w:rsidRPr="00A276EE">
                        <w:rPr>
                          <w:b/>
                          <w:color w:val="FFFFFF" w:themeColor="background1"/>
                        </w:rPr>
                        <w:t>Date</w:t>
                      </w:r>
                      <w:r w:rsidRPr="00A276EE">
                        <w:rPr>
                          <w:bCs/>
                          <w:color w:val="FFFFFF" w:themeColor="background1"/>
                        </w:rPr>
                        <w:t>:  1 December 2021</w:t>
                      </w:r>
                      <w:r w:rsidRPr="00A276EE">
                        <w:rPr>
                          <w:b/>
                          <w:color w:val="FFFFFF" w:themeColor="background1"/>
                        </w:rPr>
                        <w:t xml:space="preserve"> </w:t>
                      </w:r>
                    </w:p>
                  </w:txbxContent>
                </v:textbox>
                <w10:wrap anchorx="margin"/>
              </v:shape>
            </w:pict>
          </mc:Fallback>
        </mc:AlternateContent>
      </w:r>
    </w:p>
    <w:p w14:paraId="62BB93A8" w14:textId="77777777" w:rsidR="00061B2C" w:rsidRDefault="00061B2C" w:rsidP="00061B2C">
      <w:pPr>
        <w:spacing w:after="240" w:line="240" w:lineRule="atLeast"/>
        <w:outlineLvl w:val="0"/>
        <w:rPr>
          <w:rFonts w:ascii="Arial" w:eastAsia="Arial Unicode MS" w:hAnsi="Arial"/>
          <w:b/>
          <w:caps/>
          <w:color w:val="000000"/>
          <w:sz w:val="28"/>
          <w:u w:color="000000"/>
        </w:rPr>
      </w:pPr>
      <w:r>
        <w:rPr>
          <w:rFonts w:ascii="Arial" w:eastAsia="Arial Unicode MS" w:hAnsi="Arial Unicode MS"/>
          <w:b/>
          <w:caps/>
          <w:color w:val="000000"/>
          <w:sz w:val="28"/>
          <w:u w:color="000000"/>
        </w:rPr>
        <w:lastRenderedPageBreak/>
        <w:t>Summary</w:t>
      </w:r>
    </w:p>
    <w:p w14:paraId="511C6D1F" w14:textId="77777777" w:rsidR="00061B2C" w:rsidRDefault="00061B2C" w:rsidP="00061B2C">
      <w:pPr>
        <w:outlineLvl w:val="0"/>
        <w:rPr>
          <w:rFonts w:ascii="Arial" w:eastAsia="Arial Unicode MS" w:hAnsi="Arial"/>
          <w:b/>
          <w:color w:val="000000"/>
          <w:u w:color="000000"/>
        </w:rPr>
      </w:pPr>
    </w:p>
    <w:p w14:paraId="5F9BB4C9" w14:textId="2BF08407" w:rsidR="007914F6" w:rsidRPr="007914F6" w:rsidRDefault="00716AEF" w:rsidP="007914F6">
      <w:pPr>
        <w:spacing w:before="120" w:after="120" w:line="360" w:lineRule="auto"/>
        <w:outlineLvl w:val="0"/>
        <w:rPr>
          <w:rFonts w:ascii="Arial" w:eastAsia="Arial Unicode MS" w:hAnsi="Arial Unicode MS"/>
          <w:i/>
          <w:iCs/>
          <w:color w:val="000000"/>
          <w:u w:color="000000"/>
        </w:rPr>
      </w:pPr>
      <w:r w:rsidRPr="00682334">
        <w:rPr>
          <w:rFonts w:ascii="Arial" w:eastAsia="Arial Unicode MS" w:hAnsi="Arial Unicode MS"/>
          <w:i/>
          <w:iCs/>
          <w:color w:val="000000"/>
          <w:u w:color="000000"/>
        </w:rPr>
        <w:t xml:space="preserve">The sample contains </w:t>
      </w:r>
      <w:r w:rsidR="006D04F7" w:rsidRPr="00682334">
        <w:rPr>
          <w:rFonts w:ascii="Arial" w:eastAsia="Arial Unicode MS" w:hAnsi="Arial Unicode MS"/>
          <w:i/>
          <w:iCs/>
          <w:color w:val="000000"/>
          <w:u w:color="000000"/>
        </w:rPr>
        <w:t xml:space="preserve">almandine garnet, </w:t>
      </w:r>
      <w:r w:rsidR="00682334" w:rsidRPr="00682334">
        <w:rPr>
          <w:rFonts w:ascii="Arial" w:eastAsia="Arial Unicode MS" w:hAnsi="Arial Unicode MS"/>
          <w:i/>
          <w:iCs/>
          <w:color w:val="000000"/>
          <w:u w:color="000000"/>
        </w:rPr>
        <w:t xml:space="preserve">annite mica, apatite, </w:t>
      </w:r>
      <w:proofErr w:type="gramStart"/>
      <w:r w:rsidR="00682334" w:rsidRPr="00682334">
        <w:rPr>
          <w:rFonts w:ascii="Arial" w:eastAsia="Arial Unicode MS" w:hAnsi="Arial Unicode MS"/>
          <w:i/>
          <w:iCs/>
          <w:color w:val="000000"/>
          <w:u w:color="000000"/>
        </w:rPr>
        <w:t>ilmenite</w:t>
      </w:r>
      <w:proofErr w:type="gramEnd"/>
      <w:r w:rsidR="003037FF" w:rsidRPr="00682334">
        <w:rPr>
          <w:rFonts w:ascii="Arial" w:eastAsia="Arial Unicode MS" w:hAnsi="Arial Unicode MS"/>
          <w:i/>
          <w:iCs/>
          <w:color w:val="000000"/>
          <w:u w:color="000000"/>
        </w:rPr>
        <w:t xml:space="preserve"> and </w:t>
      </w:r>
      <w:r w:rsidR="00682334" w:rsidRPr="00682334">
        <w:rPr>
          <w:rFonts w:ascii="Arial" w:eastAsia="Arial Unicode MS" w:hAnsi="Arial Unicode MS"/>
          <w:i/>
          <w:iCs/>
          <w:color w:val="000000"/>
          <w:u w:color="000000"/>
        </w:rPr>
        <w:t>an altered aggregate of U</w:t>
      </w:r>
      <w:r w:rsidR="003037FF" w:rsidRPr="00682334">
        <w:rPr>
          <w:rFonts w:ascii="Arial" w:eastAsia="Arial Unicode MS" w:hAnsi="Arial Unicode MS"/>
          <w:i/>
          <w:iCs/>
          <w:color w:val="000000"/>
          <w:u w:color="000000"/>
        </w:rPr>
        <w:t xml:space="preserve"> </w:t>
      </w:r>
      <w:r w:rsidR="00682334" w:rsidRPr="00682334">
        <w:rPr>
          <w:rFonts w:ascii="Arial" w:eastAsia="Arial Unicode MS" w:hAnsi="Arial Unicode MS"/>
          <w:i/>
          <w:iCs/>
          <w:color w:val="000000"/>
          <w:u w:color="000000"/>
        </w:rPr>
        <w:t>minerals</w:t>
      </w:r>
      <w:r w:rsidRPr="00682334">
        <w:rPr>
          <w:rFonts w:ascii="Arial" w:eastAsia="Arial Unicode MS" w:hAnsi="Arial Unicode MS"/>
          <w:i/>
          <w:iCs/>
          <w:color w:val="000000"/>
          <w:u w:color="000000"/>
        </w:rPr>
        <w:t>.</w:t>
      </w:r>
    </w:p>
    <w:p w14:paraId="07E55110" w14:textId="77777777" w:rsidR="00061B2C" w:rsidRPr="00443A91" w:rsidRDefault="00061B2C" w:rsidP="00061B2C">
      <w:pPr>
        <w:spacing w:before="120" w:after="120" w:line="360" w:lineRule="auto"/>
        <w:outlineLvl w:val="0"/>
        <w:rPr>
          <w:rFonts w:ascii="Arial" w:eastAsia="Arial Unicode MS" w:hAnsi="Arial Unicode MS"/>
          <w:i/>
          <w:color w:val="000000"/>
          <w:highlight w:val="yellow"/>
          <w:u w:color="000000"/>
        </w:rPr>
      </w:pPr>
    </w:p>
    <w:p w14:paraId="19D65112" w14:textId="77777777" w:rsidR="00935E5D" w:rsidRPr="004B253D" w:rsidRDefault="00935E5D" w:rsidP="007A19C2">
      <w:pPr>
        <w:spacing w:after="240" w:line="240" w:lineRule="atLeast"/>
        <w:outlineLvl w:val="0"/>
        <w:rPr>
          <w:rFonts w:ascii="Arial" w:eastAsia="Arial Unicode MS" w:hAnsi="Arial"/>
          <w:b/>
          <w:caps/>
          <w:color w:val="000000"/>
          <w:sz w:val="28"/>
          <w:u w:color="000000"/>
        </w:rPr>
      </w:pPr>
      <w:r w:rsidRPr="004B253D">
        <w:rPr>
          <w:rFonts w:ascii="Arial" w:eastAsia="Arial Unicode MS" w:hAnsi="Arial Unicode MS"/>
          <w:b/>
          <w:caps/>
          <w:color w:val="000000"/>
          <w:sz w:val="28"/>
          <w:u w:color="000000"/>
        </w:rPr>
        <w:t>Introduction</w:t>
      </w:r>
    </w:p>
    <w:p w14:paraId="4DF0D364" w14:textId="655D4095" w:rsidR="00935E5D" w:rsidRPr="00E73559" w:rsidRDefault="00EB5969" w:rsidP="006624A8">
      <w:pPr>
        <w:pStyle w:val="Body1"/>
        <w:spacing w:before="120" w:after="120" w:line="360" w:lineRule="auto"/>
        <w:rPr>
          <w:rFonts w:ascii="Arial" w:hAnsi="Arial" w:cs="Arial"/>
          <w:sz w:val="24"/>
          <w:lang w:val="en-US"/>
        </w:rPr>
      </w:pPr>
      <w:r w:rsidRPr="00E03027">
        <w:rPr>
          <w:rFonts w:ascii="Arial" w:hAnsi="Arial" w:cs="Arial"/>
          <w:sz w:val="24"/>
          <w:lang w:val="en-US"/>
        </w:rPr>
        <w:t xml:space="preserve">One mineral sample was received from </w:t>
      </w:r>
      <w:r w:rsidR="00682334" w:rsidRPr="00E03027">
        <w:rPr>
          <w:rFonts w:ascii="Arial" w:hAnsi="Arial" w:cs="Arial"/>
          <w:sz w:val="24"/>
          <w:lang w:val="en-US"/>
        </w:rPr>
        <w:t xml:space="preserve">Andrew </w:t>
      </w:r>
      <w:proofErr w:type="spellStart"/>
      <w:r w:rsidR="00682334" w:rsidRPr="00E03027">
        <w:rPr>
          <w:rFonts w:ascii="Arial" w:hAnsi="Arial" w:cs="Arial"/>
          <w:sz w:val="24"/>
          <w:lang w:val="en-US"/>
        </w:rPr>
        <w:t>Tuma</w:t>
      </w:r>
      <w:proofErr w:type="spellEnd"/>
      <w:r w:rsidRPr="00E03027">
        <w:rPr>
          <w:rFonts w:ascii="Arial" w:hAnsi="Arial" w:cs="Arial"/>
          <w:sz w:val="24"/>
          <w:lang w:val="en-US"/>
        </w:rPr>
        <w:t xml:space="preserve">, for mineralogical analysis. </w:t>
      </w:r>
      <w:r w:rsidR="00CB4AE7" w:rsidRPr="00E03027">
        <w:rPr>
          <w:rFonts w:ascii="Arial" w:hAnsi="Arial" w:cs="Arial"/>
          <w:sz w:val="24"/>
          <w:lang w:val="en-US"/>
        </w:rPr>
        <w:t>Sample d</w:t>
      </w:r>
      <w:r w:rsidRPr="00E03027">
        <w:rPr>
          <w:rFonts w:ascii="Arial" w:hAnsi="Arial" w:cs="Arial"/>
          <w:sz w:val="24"/>
          <w:lang w:val="en-US"/>
        </w:rPr>
        <w:t>etails are shown in Table 1</w:t>
      </w:r>
      <w:r w:rsidR="00AC54C0" w:rsidRPr="00E03027">
        <w:rPr>
          <w:rFonts w:ascii="Arial" w:hAnsi="Arial" w:cs="Arial"/>
          <w:sz w:val="24"/>
          <w:lang w:val="en-US"/>
        </w:rPr>
        <w:t xml:space="preserve">. </w:t>
      </w:r>
      <w:r w:rsidR="00796D44" w:rsidRPr="00E03027">
        <w:rPr>
          <w:rFonts w:ascii="Arial" w:hAnsi="Arial" w:cs="Arial"/>
          <w:sz w:val="24"/>
          <w:lang w:val="en-US"/>
        </w:rPr>
        <w:t xml:space="preserve">Similar material </w:t>
      </w:r>
      <w:r w:rsidR="00682334" w:rsidRPr="00E03027">
        <w:rPr>
          <w:rFonts w:ascii="Arial" w:hAnsi="Arial" w:cs="Arial"/>
          <w:sz w:val="24"/>
          <w:lang w:val="en-US"/>
        </w:rPr>
        <w:t>at Biche</w:t>
      </w:r>
      <w:r w:rsidR="00E03027" w:rsidRPr="00E03027">
        <w:rPr>
          <w:rFonts w:ascii="Arial" w:hAnsi="Arial" w:cs="Arial"/>
          <w:sz w:val="24"/>
          <w:lang w:val="en-US"/>
        </w:rPr>
        <w:t>n</w:t>
      </w:r>
      <w:r w:rsidR="00682334" w:rsidRPr="00E03027">
        <w:rPr>
          <w:rFonts w:ascii="Arial" w:hAnsi="Arial" w:cs="Arial"/>
          <w:sz w:val="24"/>
          <w:lang w:val="en-US"/>
        </w:rPr>
        <w:t>o was reported to contain pyrope</w:t>
      </w:r>
      <w:r w:rsidR="006077AB" w:rsidRPr="00E03027">
        <w:rPr>
          <w:rFonts w:ascii="Arial" w:hAnsi="Arial" w:cs="Arial"/>
          <w:sz w:val="24"/>
          <w:lang w:val="en-US"/>
        </w:rPr>
        <w:t>.</w:t>
      </w:r>
    </w:p>
    <w:p w14:paraId="2AEA717B" w14:textId="77777777" w:rsidR="00D96754" w:rsidRPr="004B253D" w:rsidRDefault="00D96754" w:rsidP="00D96754">
      <w:pPr>
        <w:spacing w:before="120" w:after="120" w:line="360" w:lineRule="auto"/>
        <w:outlineLvl w:val="0"/>
        <w:rPr>
          <w:rFonts w:ascii="Arial" w:eastAsia="Arial Unicode MS" w:hAnsi="Arial Unicode MS"/>
          <w:color w:val="000000"/>
          <w:highlight w:val="yellow"/>
          <w:u w:color="000000"/>
        </w:rPr>
      </w:pPr>
    </w:p>
    <w:p w14:paraId="7F104077" w14:textId="77777777" w:rsidR="00D96754" w:rsidRPr="004B253D" w:rsidRDefault="00D96754" w:rsidP="00D96754">
      <w:pPr>
        <w:pStyle w:val="Body1"/>
        <w:jc w:val="center"/>
        <w:rPr>
          <w:rFonts w:ascii="Arial" w:hAnsi="Arial" w:cs="Arial"/>
          <w:b/>
          <w:i/>
          <w:caps/>
          <w:lang w:val="en-US"/>
        </w:rPr>
      </w:pPr>
      <w:r w:rsidRPr="004B253D">
        <w:rPr>
          <w:rFonts w:ascii="Arial" w:hAnsi="Arial" w:cs="Arial"/>
          <w:b/>
          <w:i/>
          <w:caps/>
          <w:lang w:val="en-US"/>
        </w:rPr>
        <w:t>Table 1: sample details.</w:t>
      </w:r>
    </w:p>
    <w:tbl>
      <w:tblPr>
        <w:tblW w:w="8363" w:type="dxa"/>
        <w:tblInd w:w="137" w:type="dxa"/>
        <w:tblLayout w:type="fixed"/>
        <w:tblLook w:val="04A0" w:firstRow="1" w:lastRow="0" w:firstColumn="1" w:lastColumn="0" w:noHBand="0" w:noVBand="1"/>
      </w:tblPr>
      <w:tblGrid>
        <w:gridCol w:w="1412"/>
        <w:gridCol w:w="3266"/>
        <w:gridCol w:w="3685"/>
      </w:tblGrid>
      <w:tr w:rsidR="00D96754" w:rsidRPr="00723B06" w14:paraId="1A8D0E4D" w14:textId="77777777" w:rsidTr="003037FF">
        <w:trPr>
          <w:trHeight w:val="433"/>
        </w:trPr>
        <w:tc>
          <w:tcPr>
            <w:tcW w:w="14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2D860BB2" w14:textId="77777777" w:rsidR="00D96754" w:rsidRPr="00723B06" w:rsidRDefault="00D96754" w:rsidP="00283992">
            <w:pPr>
              <w:rPr>
                <w:rFonts w:ascii="Arial" w:hAnsi="Arial" w:cs="Arial"/>
                <w:b/>
                <w:bCs/>
                <w:color w:val="0000FF"/>
              </w:rPr>
            </w:pPr>
            <w:r w:rsidRPr="00723B06">
              <w:rPr>
                <w:rFonts w:ascii="Arial" w:hAnsi="Arial" w:cs="Arial"/>
                <w:b/>
                <w:bCs/>
                <w:color w:val="0000FF"/>
              </w:rPr>
              <w:t>Reg. No</w:t>
            </w:r>
          </w:p>
        </w:tc>
        <w:tc>
          <w:tcPr>
            <w:tcW w:w="3266"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14:paraId="0A7B65E3" w14:textId="77777777" w:rsidR="00D96754" w:rsidRPr="00723B06" w:rsidRDefault="00D96754" w:rsidP="00283992">
            <w:pPr>
              <w:rPr>
                <w:rFonts w:ascii="Arial" w:hAnsi="Arial" w:cs="Arial"/>
                <w:b/>
                <w:bCs/>
                <w:color w:val="0000FF"/>
              </w:rPr>
            </w:pPr>
            <w:r w:rsidRPr="00723B06">
              <w:rPr>
                <w:rFonts w:ascii="Arial" w:hAnsi="Arial" w:cs="Arial"/>
                <w:b/>
                <w:bCs/>
                <w:color w:val="0000FF"/>
              </w:rPr>
              <w:t>Location</w:t>
            </w:r>
          </w:p>
        </w:tc>
        <w:tc>
          <w:tcPr>
            <w:tcW w:w="3685"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14:paraId="3B006E1C" w14:textId="77777777" w:rsidR="00D96754" w:rsidRPr="00723B06" w:rsidRDefault="00D96754" w:rsidP="00283992">
            <w:pPr>
              <w:rPr>
                <w:rFonts w:ascii="Arial" w:hAnsi="Arial" w:cs="Arial"/>
                <w:b/>
                <w:bCs/>
                <w:color w:val="0000FF"/>
              </w:rPr>
            </w:pPr>
            <w:r w:rsidRPr="00723B06">
              <w:rPr>
                <w:rFonts w:ascii="Arial" w:hAnsi="Arial" w:cs="Arial"/>
                <w:b/>
                <w:bCs/>
                <w:color w:val="0000FF"/>
              </w:rPr>
              <w:t>Description</w:t>
            </w:r>
          </w:p>
        </w:tc>
      </w:tr>
      <w:tr w:rsidR="00F01F96" w:rsidRPr="00F01F96" w14:paraId="11C06500" w14:textId="77777777" w:rsidTr="003037FF">
        <w:trPr>
          <w:trHeight w:val="402"/>
        </w:trPr>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13BE9" w14:textId="1BAE9470" w:rsidR="00F01F96" w:rsidRPr="006D04F7" w:rsidRDefault="00FD22B7" w:rsidP="00F01F96">
            <w:pPr>
              <w:rPr>
                <w:rFonts w:ascii="Calibri" w:hAnsi="Calibri"/>
                <w:color w:val="000000"/>
                <w:sz w:val="22"/>
                <w:szCs w:val="22"/>
              </w:rPr>
            </w:pPr>
            <w:bookmarkStart w:id="0" w:name="_Hlk80069477"/>
            <w:r w:rsidRPr="006D04F7">
              <w:rPr>
                <w:rFonts w:ascii="Calibri" w:hAnsi="Calibri"/>
                <w:color w:val="000000"/>
                <w:sz w:val="22"/>
                <w:szCs w:val="22"/>
              </w:rPr>
              <w:t>C1135</w:t>
            </w:r>
            <w:r w:rsidR="006D04F7" w:rsidRPr="006D04F7">
              <w:rPr>
                <w:rFonts w:ascii="Calibri" w:hAnsi="Calibri"/>
                <w:color w:val="000000"/>
                <w:sz w:val="22"/>
                <w:szCs w:val="22"/>
              </w:rPr>
              <w:t>49</w:t>
            </w:r>
          </w:p>
        </w:tc>
        <w:tc>
          <w:tcPr>
            <w:tcW w:w="3266" w:type="dxa"/>
            <w:tcBorders>
              <w:top w:val="single" w:sz="4" w:space="0" w:color="000000"/>
              <w:left w:val="single" w:sz="4" w:space="0" w:color="auto"/>
              <w:bottom w:val="single" w:sz="4" w:space="0" w:color="000000"/>
              <w:right w:val="single" w:sz="4" w:space="0" w:color="000000"/>
            </w:tcBorders>
            <w:shd w:val="clear" w:color="auto" w:fill="auto"/>
            <w:vAlign w:val="bottom"/>
            <w:hideMark/>
          </w:tcPr>
          <w:p w14:paraId="07945475" w14:textId="62CD08B0" w:rsidR="00F01F96" w:rsidRPr="006D04F7" w:rsidRDefault="006D04F7" w:rsidP="00F01F96">
            <w:pPr>
              <w:rPr>
                <w:rFonts w:ascii="Calibri" w:hAnsi="Calibri"/>
                <w:color w:val="000000"/>
                <w:sz w:val="22"/>
                <w:szCs w:val="22"/>
              </w:rPr>
            </w:pPr>
            <w:r w:rsidRPr="006D04F7">
              <w:rPr>
                <w:rFonts w:ascii="Calibri" w:hAnsi="Calibri" w:cs="Calibri"/>
                <w:color w:val="000000"/>
                <w:sz w:val="22"/>
                <w:szCs w:val="22"/>
                <w:lang w:eastAsia="en-AU"/>
              </w:rPr>
              <w:t>Deep Ck, Eddystone</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78B4E3" w14:textId="7162CE5B" w:rsidR="00F01F96" w:rsidRPr="003037FF" w:rsidRDefault="006D04F7" w:rsidP="00F01F96">
            <w:pPr>
              <w:rPr>
                <w:rFonts w:ascii="Calibri" w:hAnsi="Calibri"/>
                <w:color w:val="000000"/>
                <w:sz w:val="22"/>
                <w:szCs w:val="22"/>
              </w:rPr>
            </w:pPr>
            <w:r>
              <w:rPr>
                <w:rFonts w:ascii="Calibri" w:hAnsi="Calibri" w:cs="Calibri"/>
                <w:color w:val="000000"/>
                <w:sz w:val="22"/>
                <w:szCs w:val="22"/>
              </w:rPr>
              <w:t>Garnet-biotite schlieren</w:t>
            </w:r>
          </w:p>
        </w:tc>
      </w:tr>
      <w:bookmarkEnd w:id="0"/>
    </w:tbl>
    <w:p w14:paraId="246D65C7" w14:textId="6B7E4D58" w:rsidR="00D96754" w:rsidRDefault="00D96754" w:rsidP="001C41EC">
      <w:pPr>
        <w:rPr>
          <w:rFonts w:ascii="Calibri" w:hAnsi="Calibri"/>
          <w:color w:val="000000"/>
          <w:sz w:val="22"/>
          <w:szCs w:val="22"/>
        </w:rPr>
      </w:pPr>
    </w:p>
    <w:p w14:paraId="676A08BA" w14:textId="753ADCE3" w:rsidR="009B3604" w:rsidRDefault="009B3604" w:rsidP="001C41EC">
      <w:pPr>
        <w:rPr>
          <w:rFonts w:ascii="Calibri" w:hAnsi="Calibri"/>
          <w:color w:val="000000"/>
          <w:sz w:val="22"/>
          <w:szCs w:val="22"/>
        </w:rPr>
      </w:pPr>
    </w:p>
    <w:p w14:paraId="56C2C774" w14:textId="77777777" w:rsidR="009B3604" w:rsidRPr="009B3604" w:rsidRDefault="009B3604" w:rsidP="009B3604">
      <w:pPr>
        <w:spacing w:after="240" w:line="240" w:lineRule="atLeast"/>
        <w:outlineLvl w:val="0"/>
        <w:rPr>
          <w:rFonts w:ascii="Arial" w:eastAsia="Arial Unicode MS" w:hAnsi="Arial Unicode MS"/>
          <w:b/>
          <w:caps/>
          <w:color w:val="000000"/>
          <w:sz w:val="28"/>
          <w:u w:color="000000"/>
        </w:rPr>
      </w:pPr>
      <w:r w:rsidRPr="009B3604">
        <w:rPr>
          <w:rFonts w:ascii="Arial" w:eastAsia="Arial Unicode MS" w:hAnsi="Arial Unicode MS"/>
          <w:b/>
          <w:caps/>
          <w:color w:val="000000"/>
          <w:sz w:val="28"/>
          <w:u w:color="000000"/>
        </w:rPr>
        <w:t>Processes</w:t>
      </w:r>
    </w:p>
    <w:p w14:paraId="13E63B6B" w14:textId="1649CB42" w:rsidR="00061B2C" w:rsidRDefault="008E0911" w:rsidP="00D96754">
      <w:pPr>
        <w:spacing w:before="120" w:after="120" w:line="360" w:lineRule="auto"/>
        <w:outlineLvl w:val="0"/>
        <w:rPr>
          <w:rFonts w:ascii="Arial" w:eastAsia="Arial Unicode MS" w:hAnsi="Arial Unicode MS"/>
          <w:color w:val="000000"/>
          <w:u w:color="000000"/>
        </w:rPr>
      </w:pPr>
      <w:r>
        <w:rPr>
          <w:rFonts w:ascii="Arial" w:eastAsia="Arial Unicode MS" w:hAnsi="Arial Unicode MS"/>
          <w:color w:val="000000"/>
          <w:u w:color="000000"/>
        </w:rPr>
        <w:t xml:space="preserve">The sample was examined </w:t>
      </w:r>
      <w:proofErr w:type="gramStart"/>
      <w:r>
        <w:rPr>
          <w:rFonts w:ascii="Arial" w:eastAsia="Arial Unicode MS" w:hAnsi="Arial Unicode MS"/>
          <w:color w:val="000000"/>
          <w:u w:color="000000"/>
        </w:rPr>
        <w:t>microscopically</w:t>
      </w:r>
      <w:proofErr w:type="gramEnd"/>
      <w:r>
        <w:rPr>
          <w:rFonts w:ascii="Arial" w:eastAsia="Arial Unicode MS" w:hAnsi="Arial Unicode MS"/>
          <w:color w:val="000000"/>
          <w:u w:color="000000"/>
        </w:rPr>
        <w:t xml:space="preserve"> and s</w:t>
      </w:r>
      <w:r w:rsidR="00443A91" w:rsidRPr="0024633A">
        <w:rPr>
          <w:rFonts w:ascii="Arial" w:eastAsia="Arial Unicode MS" w:hAnsi="Arial Unicode MS"/>
          <w:color w:val="000000"/>
          <w:u w:color="000000"/>
        </w:rPr>
        <w:t xml:space="preserve">ome </w:t>
      </w:r>
      <w:r w:rsidR="007914F6">
        <w:rPr>
          <w:rFonts w:ascii="Arial" w:eastAsia="Arial Unicode MS" w:hAnsi="Arial Unicode MS"/>
          <w:color w:val="000000"/>
          <w:u w:color="000000"/>
        </w:rPr>
        <w:t xml:space="preserve">small </w:t>
      </w:r>
      <w:r w:rsidR="00443A91">
        <w:rPr>
          <w:rFonts w:ascii="Arial" w:eastAsia="Arial Unicode MS" w:hAnsi="Arial Unicode MS"/>
          <w:color w:val="000000"/>
          <w:u w:color="000000"/>
        </w:rPr>
        <w:t xml:space="preserve">representative parts of </w:t>
      </w:r>
      <w:r>
        <w:rPr>
          <w:rFonts w:ascii="Arial" w:eastAsia="Arial Unicode MS" w:hAnsi="Arial Unicode MS"/>
          <w:color w:val="000000"/>
          <w:u w:color="000000"/>
        </w:rPr>
        <w:t xml:space="preserve">the sample </w:t>
      </w:r>
      <w:r w:rsidR="00443A91" w:rsidRPr="0024633A">
        <w:rPr>
          <w:rFonts w:ascii="Arial" w:eastAsia="Arial Unicode MS" w:hAnsi="Arial Unicode MS"/>
          <w:color w:val="000000"/>
          <w:u w:color="000000"/>
        </w:rPr>
        <w:t>w</w:t>
      </w:r>
      <w:r w:rsidR="00443A91">
        <w:rPr>
          <w:rFonts w:ascii="Arial" w:eastAsia="Arial Unicode MS" w:hAnsi="Arial Unicode MS"/>
          <w:color w:val="000000"/>
          <w:u w:color="000000"/>
        </w:rPr>
        <w:t xml:space="preserve">ere extracted and mounted on Al stubs </w:t>
      </w:r>
      <w:r w:rsidR="00CB4AE7">
        <w:rPr>
          <w:rFonts w:ascii="Arial" w:eastAsia="Arial Unicode MS" w:hAnsi="Arial Unicode MS"/>
          <w:color w:val="000000"/>
          <w:u w:color="000000"/>
        </w:rPr>
        <w:t xml:space="preserve">for </w:t>
      </w:r>
      <w:r w:rsidR="00443A91">
        <w:rPr>
          <w:rFonts w:ascii="Arial" w:eastAsia="Arial Unicode MS" w:hAnsi="Arial Unicode MS"/>
          <w:color w:val="000000"/>
          <w:u w:color="000000"/>
        </w:rPr>
        <w:t>SEM/EDS</w:t>
      </w:r>
      <w:r w:rsidR="0024633A" w:rsidRPr="0024633A">
        <w:rPr>
          <w:rFonts w:ascii="Arial" w:eastAsia="Arial Unicode MS" w:hAnsi="Arial Unicode MS"/>
          <w:color w:val="000000"/>
          <w:u w:color="000000"/>
        </w:rPr>
        <w:t xml:space="preserve"> analysis</w:t>
      </w:r>
      <w:r w:rsidR="00CB4AE7">
        <w:rPr>
          <w:rFonts w:ascii="Arial" w:eastAsia="Arial Unicode MS" w:hAnsi="Arial Unicode MS"/>
          <w:color w:val="000000"/>
          <w:u w:color="000000"/>
        </w:rPr>
        <w:t xml:space="preserve"> in the CSL</w:t>
      </w:r>
      <w:r w:rsidR="0024633A" w:rsidRPr="0024633A">
        <w:rPr>
          <w:rFonts w:ascii="Arial" w:eastAsia="Arial Unicode MS" w:hAnsi="Arial Unicode MS"/>
          <w:color w:val="000000"/>
          <w:u w:color="000000"/>
        </w:rPr>
        <w:t>.</w:t>
      </w:r>
      <w:r w:rsidR="004A50F5">
        <w:rPr>
          <w:rFonts w:ascii="Arial" w:eastAsia="Arial Unicode MS" w:hAnsi="Arial Unicode MS"/>
          <w:color w:val="000000"/>
          <w:u w:color="000000"/>
        </w:rPr>
        <w:t xml:space="preserve"> pXRF (unrecorded) indicated high Ti and Nb.</w:t>
      </w:r>
    </w:p>
    <w:p w14:paraId="6E0339E3" w14:textId="77777777" w:rsidR="00716AEF" w:rsidRPr="0024633A" w:rsidRDefault="00716AEF" w:rsidP="00D96754">
      <w:pPr>
        <w:spacing w:before="120" w:after="120" w:line="360" w:lineRule="auto"/>
        <w:outlineLvl w:val="0"/>
        <w:rPr>
          <w:rFonts w:ascii="Arial" w:eastAsia="Arial Unicode MS" w:hAnsi="Arial Unicode MS"/>
          <w:color w:val="000000"/>
          <w:u w:color="000000"/>
        </w:rPr>
      </w:pPr>
    </w:p>
    <w:p w14:paraId="02822D39" w14:textId="1C714D8C" w:rsidR="00061B2C" w:rsidRPr="00E73559" w:rsidRDefault="00061B2C" w:rsidP="00061B2C">
      <w:pPr>
        <w:spacing w:after="240" w:line="240" w:lineRule="atLeast"/>
        <w:outlineLvl w:val="0"/>
        <w:rPr>
          <w:rFonts w:ascii="Arial" w:eastAsia="Arial Unicode MS" w:hAnsi="Arial"/>
          <w:b/>
          <w:caps/>
          <w:color w:val="000000"/>
          <w:sz w:val="28"/>
          <w:u w:color="000000"/>
        </w:rPr>
      </w:pPr>
      <w:r w:rsidRPr="00E73559">
        <w:rPr>
          <w:rFonts w:ascii="Arial" w:eastAsia="Arial Unicode MS" w:hAnsi="Arial Unicode MS"/>
          <w:b/>
          <w:caps/>
          <w:color w:val="000000"/>
          <w:sz w:val="28"/>
          <w:u w:color="000000"/>
        </w:rPr>
        <w:t>Sample descriptions</w:t>
      </w:r>
    </w:p>
    <w:p w14:paraId="4150A206" w14:textId="42AA36D8" w:rsidR="00B43669" w:rsidRPr="00D10B48" w:rsidRDefault="00716AEF" w:rsidP="00716AEF">
      <w:pPr>
        <w:spacing w:before="120" w:after="120" w:line="360" w:lineRule="auto"/>
        <w:outlineLvl w:val="0"/>
        <w:rPr>
          <w:rFonts w:ascii="Arial" w:eastAsia="Arial Unicode MS" w:hAnsi="Arial Unicode MS"/>
          <w:color w:val="000000"/>
          <w:u w:color="000000"/>
        </w:rPr>
      </w:pPr>
      <w:r w:rsidRPr="00AA6FB9">
        <w:rPr>
          <w:rFonts w:ascii="Arial" w:eastAsia="Arial Unicode MS" w:hAnsi="Arial Unicode MS"/>
          <w:color w:val="000000"/>
          <w:u w:color="000000"/>
        </w:rPr>
        <w:t xml:space="preserve">The sample </w:t>
      </w:r>
      <w:r w:rsidR="00AA6FB9" w:rsidRPr="00AA6FB9">
        <w:rPr>
          <w:rFonts w:ascii="Arial" w:eastAsia="Arial Unicode MS" w:hAnsi="Arial Unicode MS"/>
          <w:color w:val="000000"/>
          <w:u w:color="000000"/>
        </w:rPr>
        <w:t xml:space="preserve">is a granitic rock containing patches of </w:t>
      </w:r>
      <w:proofErr w:type="gramStart"/>
      <w:r w:rsidR="00AA6FB9" w:rsidRPr="00AA6FB9">
        <w:rPr>
          <w:rFonts w:ascii="Arial" w:eastAsia="Arial Unicode MS" w:hAnsi="Arial Unicode MS"/>
          <w:color w:val="000000"/>
          <w:u w:color="000000"/>
        </w:rPr>
        <w:t>fine grained</w:t>
      </w:r>
      <w:proofErr w:type="gramEnd"/>
      <w:r w:rsidR="00AA6FB9" w:rsidRPr="00AA6FB9">
        <w:rPr>
          <w:rFonts w:ascii="Arial" w:eastAsia="Arial Unicode MS" w:hAnsi="Arial Unicode MS"/>
          <w:color w:val="000000"/>
          <w:u w:color="000000"/>
        </w:rPr>
        <w:t xml:space="preserve"> red garnet and black biotite, possibly a schlieren, or an altered metasedimentary xenolith.</w:t>
      </w:r>
      <w:r w:rsidR="00B43F9A" w:rsidRPr="00D10B48">
        <w:rPr>
          <w:rFonts w:ascii="Arial" w:eastAsia="Arial Unicode MS" w:hAnsi="Arial Unicode MS"/>
          <w:color w:val="000000"/>
          <w:u w:color="000000"/>
        </w:rPr>
        <w:t xml:space="preserve"> </w:t>
      </w:r>
    </w:p>
    <w:p w14:paraId="4D648869" w14:textId="42E7A19A" w:rsidR="00061B2C" w:rsidRPr="00082369" w:rsidRDefault="00061B2C" w:rsidP="00061B2C">
      <w:pPr>
        <w:shd w:val="clear" w:color="auto" w:fill="FFFFFF" w:themeFill="background1"/>
        <w:spacing w:before="120" w:after="120" w:line="360" w:lineRule="auto"/>
        <w:outlineLvl w:val="0"/>
        <w:rPr>
          <w:rFonts w:ascii="Arial" w:eastAsia="Arial Unicode MS" w:hAnsi="Arial Unicode MS"/>
          <w:color w:val="000000"/>
          <w:sz w:val="11"/>
          <w:szCs w:val="11"/>
          <w:highlight w:val="yellow"/>
          <w:u w:color="000000"/>
        </w:rPr>
      </w:pPr>
    </w:p>
    <w:p w14:paraId="6D89BCF7" w14:textId="77777777" w:rsidR="00C8723A" w:rsidRPr="0029200E" w:rsidRDefault="00C8723A" w:rsidP="00B43F9A">
      <w:pPr>
        <w:outlineLvl w:val="0"/>
        <w:rPr>
          <w:rFonts w:ascii="Arial" w:eastAsia="Arial Unicode MS" w:hAnsi="Arial" w:cs="Arial"/>
          <w:i/>
          <w:color w:val="000000"/>
          <w:sz w:val="21"/>
          <w:szCs w:val="21"/>
          <w:u w:color="000000"/>
        </w:rPr>
      </w:pPr>
    </w:p>
    <w:p w14:paraId="371E07E7" w14:textId="77777777" w:rsidR="00443A91" w:rsidRPr="00EF7766" w:rsidRDefault="00443A91" w:rsidP="00EF7766">
      <w:pPr>
        <w:spacing w:after="240" w:line="240" w:lineRule="atLeast"/>
        <w:outlineLvl w:val="0"/>
        <w:rPr>
          <w:rFonts w:ascii="Arial" w:eastAsia="Arial Unicode MS" w:hAnsi="Arial Unicode MS"/>
          <w:b/>
          <w:caps/>
          <w:color w:val="000000"/>
          <w:sz w:val="28"/>
          <w:u w:color="000000"/>
        </w:rPr>
      </w:pPr>
      <w:r w:rsidRPr="00EF7766">
        <w:rPr>
          <w:rFonts w:ascii="Arial" w:eastAsia="Arial Unicode MS" w:hAnsi="Arial Unicode MS"/>
          <w:b/>
          <w:caps/>
          <w:color w:val="000000"/>
          <w:sz w:val="28"/>
          <w:u w:color="000000"/>
        </w:rPr>
        <w:t>SEM/EDAX analyses</w:t>
      </w:r>
    </w:p>
    <w:p w14:paraId="162204A2" w14:textId="7B95E40C" w:rsidR="00443A91" w:rsidRPr="00E47DD4" w:rsidRDefault="00443A91" w:rsidP="00443A91">
      <w:pPr>
        <w:pStyle w:val="BodyTextIndent"/>
        <w:spacing w:before="120" w:after="240" w:line="360" w:lineRule="auto"/>
        <w:ind w:left="0"/>
        <w:rPr>
          <w:rFonts w:ascii="Arial" w:hAnsi="Arial" w:cs="Arial"/>
          <w:szCs w:val="24"/>
          <w:lang w:val="en-AU"/>
        </w:rPr>
      </w:pPr>
      <w:r w:rsidRPr="00E47DD4">
        <w:rPr>
          <w:rFonts w:ascii="Arial" w:hAnsi="Arial" w:cs="Arial"/>
          <w:szCs w:val="24"/>
          <w:lang w:val="en-AU"/>
        </w:rPr>
        <w:t xml:space="preserve">The sample was analysed by SEM-EDS, in the CSL, University of Tasmania, with analytical conditions shown in Appendix </w:t>
      </w:r>
      <w:r w:rsidR="00E47DD4" w:rsidRPr="00E47DD4">
        <w:rPr>
          <w:rFonts w:ascii="Arial" w:hAnsi="Arial" w:cs="Arial"/>
          <w:szCs w:val="24"/>
          <w:lang w:val="en-AU"/>
        </w:rPr>
        <w:t>1</w:t>
      </w:r>
      <w:r w:rsidRPr="00E47DD4">
        <w:rPr>
          <w:rFonts w:ascii="Arial" w:hAnsi="Arial" w:cs="Arial"/>
          <w:szCs w:val="24"/>
          <w:lang w:val="en-AU"/>
        </w:rPr>
        <w:t xml:space="preserve">. The results are given in Appendix </w:t>
      </w:r>
      <w:r w:rsidR="00E47DD4" w:rsidRPr="00E47DD4">
        <w:rPr>
          <w:rFonts w:ascii="Arial" w:hAnsi="Arial" w:cs="Arial"/>
          <w:szCs w:val="24"/>
          <w:lang w:val="en-AU"/>
        </w:rPr>
        <w:t>2</w:t>
      </w:r>
      <w:r w:rsidRPr="00E47DD4">
        <w:rPr>
          <w:rFonts w:ascii="Arial" w:hAnsi="Arial" w:cs="Arial"/>
          <w:szCs w:val="24"/>
          <w:lang w:val="en-AU"/>
        </w:rPr>
        <w:t xml:space="preserve"> and </w:t>
      </w:r>
      <w:r w:rsidR="00E47DD4" w:rsidRPr="00E47DD4">
        <w:rPr>
          <w:rFonts w:ascii="Arial" w:hAnsi="Arial" w:cs="Arial"/>
          <w:szCs w:val="24"/>
          <w:lang w:val="en-AU"/>
        </w:rPr>
        <w:t>summarised below.</w:t>
      </w:r>
    </w:p>
    <w:p w14:paraId="2EB2F6C5" w14:textId="6D93D11C" w:rsidR="009F5663" w:rsidRDefault="009F5663" w:rsidP="009F5663">
      <w:pPr>
        <w:pStyle w:val="BodyTextIndent"/>
        <w:spacing w:before="120" w:after="240" w:line="360" w:lineRule="auto"/>
        <w:ind w:left="0"/>
        <w:rPr>
          <w:rFonts w:ascii="Arial" w:hAnsi="Arial" w:cs="Arial"/>
          <w:szCs w:val="24"/>
          <w:lang w:val="en-AU"/>
        </w:rPr>
      </w:pPr>
      <w:r w:rsidRPr="00E03027">
        <w:rPr>
          <w:rFonts w:ascii="Arial" w:hAnsi="Arial" w:cs="Arial"/>
          <w:szCs w:val="24"/>
          <w:lang w:val="en-AU"/>
        </w:rPr>
        <w:lastRenderedPageBreak/>
        <w:t xml:space="preserve">The </w:t>
      </w:r>
      <w:r w:rsidR="008E0911" w:rsidRPr="00E03027">
        <w:rPr>
          <w:rFonts w:ascii="Arial" w:hAnsi="Arial" w:cs="Arial"/>
          <w:szCs w:val="24"/>
          <w:lang w:val="en-AU"/>
        </w:rPr>
        <w:t xml:space="preserve">sample </w:t>
      </w:r>
      <w:r w:rsidR="00C8723A" w:rsidRPr="00E03027">
        <w:rPr>
          <w:rFonts w:ascii="Arial" w:hAnsi="Arial" w:cs="Arial"/>
          <w:szCs w:val="24"/>
          <w:lang w:val="en-AU"/>
        </w:rPr>
        <w:t>is an aggregate of</w:t>
      </w:r>
      <w:r w:rsidR="008E0911" w:rsidRPr="00E03027">
        <w:rPr>
          <w:rFonts w:ascii="Arial" w:hAnsi="Arial" w:cs="Arial"/>
          <w:szCs w:val="24"/>
          <w:lang w:val="en-AU"/>
        </w:rPr>
        <w:t xml:space="preserve"> </w:t>
      </w:r>
      <w:r w:rsidR="00E03027" w:rsidRPr="00E03027">
        <w:rPr>
          <w:rFonts w:ascii="Arial" w:hAnsi="Arial" w:cs="Arial"/>
          <w:szCs w:val="24"/>
          <w:lang w:val="en-AU"/>
        </w:rPr>
        <w:t xml:space="preserve">almandine garnet, annite mica </w:t>
      </w:r>
      <w:r w:rsidR="00D10B48" w:rsidRPr="00E03027">
        <w:rPr>
          <w:rFonts w:ascii="Arial" w:hAnsi="Arial" w:cs="Arial"/>
          <w:szCs w:val="24"/>
          <w:lang w:val="en-AU"/>
        </w:rPr>
        <w:t xml:space="preserve">and </w:t>
      </w:r>
      <w:r w:rsidR="00E03027" w:rsidRPr="00E03027">
        <w:rPr>
          <w:rFonts w:ascii="Arial" w:hAnsi="Arial" w:cs="Arial"/>
          <w:szCs w:val="24"/>
          <w:lang w:val="en-AU"/>
        </w:rPr>
        <w:t xml:space="preserve">minor </w:t>
      </w:r>
      <w:r w:rsidR="00E03027">
        <w:rPr>
          <w:rFonts w:ascii="Arial" w:hAnsi="Arial" w:cs="Arial"/>
          <w:szCs w:val="24"/>
          <w:lang w:val="en-AU"/>
        </w:rPr>
        <w:t>fluor</w:t>
      </w:r>
      <w:r w:rsidR="00E03027" w:rsidRPr="00E03027">
        <w:rPr>
          <w:rFonts w:ascii="Arial" w:hAnsi="Arial" w:cs="Arial"/>
          <w:szCs w:val="24"/>
          <w:lang w:val="en-AU"/>
        </w:rPr>
        <w:t xml:space="preserve">apatite, ilmenite and a U-rich </w:t>
      </w:r>
      <w:r w:rsidR="0017460F">
        <w:rPr>
          <w:rFonts w:ascii="Arial" w:hAnsi="Arial" w:cs="Arial"/>
          <w:szCs w:val="24"/>
          <w:lang w:val="en-AU"/>
        </w:rPr>
        <w:t>mixture</w:t>
      </w:r>
      <w:r w:rsidR="00E03027" w:rsidRPr="00E03027">
        <w:rPr>
          <w:rFonts w:ascii="Arial" w:hAnsi="Arial" w:cs="Arial"/>
          <w:szCs w:val="24"/>
          <w:lang w:val="en-AU"/>
        </w:rPr>
        <w:t xml:space="preserve">. </w:t>
      </w:r>
    </w:p>
    <w:p w14:paraId="0CAA2953" w14:textId="03FB6125" w:rsidR="00C8723A" w:rsidRPr="0017460F" w:rsidRDefault="00E03027" w:rsidP="00C8723A">
      <w:pPr>
        <w:pStyle w:val="BodyTextIndent"/>
        <w:spacing w:before="120" w:after="240" w:line="360" w:lineRule="auto"/>
        <w:ind w:left="0"/>
        <w:rPr>
          <w:rFonts w:ascii="Arial" w:hAnsi="Arial" w:cs="Arial"/>
          <w:szCs w:val="24"/>
          <w:lang w:val="en-AU"/>
        </w:rPr>
      </w:pPr>
      <w:r w:rsidRPr="0017460F">
        <w:rPr>
          <w:rFonts w:ascii="Arial" w:hAnsi="Arial" w:cs="Arial"/>
          <w:szCs w:val="24"/>
          <w:lang w:val="en-AU"/>
        </w:rPr>
        <w:t>Garnet</w:t>
      </w:r>
      <w:r w:rsidR="0017460F" w:rsidRPr="0017460F">
        <w:rPr>
          <w:rFonts w:ascii="Arial" w:hAnsi="Arial" w:cs="Arial"/>
          <w:szCs w:val="24"/>
          <w:lang w:val="en-AU"/>
        </w:rPr>
        <w:t xml:space="preserve"> (almandine): (Fe</w:t>
      </w:r>
      <w:r w:rsidR="0017460F" w:rsidRPr="0017460F">
        <w:rPr>
          <w:rFonts w:ascii="Arial" w:hAnsi="Arial" w:cs="Arial"/>
          <w:szCs w:val="24"/>
          <w:vertAlign w:val="subscript"/>
          <w:lang w:val="en-AU"/>
        </w:rPr>
        <w:t>2.6</w:t>
      </w:r>
      <w:r w:rsidR="0017460F" w:rsidRPr="0017460F">
        <w:rPr>
          <w:rFonts w:ascii="Arial" w:hAnsi="Arial" w:cs="Arial"/>
          <w:szCs w:val="24"/>
          <w:lang w:val="en-AU"/>
        </w:rPr>
        <w:t>Mg</w:t>
      </w:r>
      <w:r w:rsidR="0017460F" w:rsidRPr="0017460F">
        <w:rPr>
          <w:rFonts w:ascii="Arial" w:hAnsi="Arial" w:cs="Arial"/>
          <w:szCs w:val="24"/>
          <w:vertAlign w:val="subscript"/>
          <w:lang w:val="en-AU"/>
        </w:rPr>
        <w:t>0.2</w:t>
      </w:r>
      <w:r w:rsidR="0017460F" w:rsidRPr="0017460F">
        <w:rPr>
          <w:rFonts w:ascii="Arial" w:hAnsi="Arial" w:cs="Arial"/>
          <w:szCs w:val="24"/>
          <w:lang w:val="en-AU"/>
        </w:rPr>
        <w:t>Ca</w:t>
      </w:r>
      <w:r w:rsidR="0017460F" w:rsidRPr="0017460F">
        <w:rPr>
          <w:rFonts w:ascii="Arial" w:hAnsi="Arial" w:cs="Arial"/>
          <w:szCs w:val="24"/>
          <w:vertAlign w:val="subscript"/>
          <w:lang w:val="en-AU"/>
        </w:rPr>
        <w:t>0.1</w:t>
      </w:r>
      <w:r w:rsidR="0017460F" w:rsidRPr="0017460F">
        <w:rPr>
          <w:rFonts w:ascii="Arial" w:hAnsi="Arial" w:cs="Arial"/>
          <w:szCs w:val="24"/>
          <w:lang w:val="en-AU"/>
        </w:rPr>
        <w:t>Mn</w:t>
      </w:r>
      <w:r w:rsidR="0017460F" w:rsidRPr="0017460F">
        <w:rPr>
          <w:rFonts w:ascii="Arial" w:hAnsi="Arial" w:cs="Arial"/>
          <w:szCs w:val="24"/>
          <w:vertAlign w:val="subscript"/>
          <w:lang w:val="en-AU"/>
        </w:rPr>
        <w:t>0.1</w:t>
      </w:r>
      <w:r w:rsidR="0017460F" w:rsidRPr="0017460F">
        <w:rPr>
          <w:rFonts w:ascii="Arial" w:hAnsi="Arial" w:cs="Arial"/>
          <w:szCs w:val="24"/>
          <w:lang w:val="en-AU"/>
        </w:rPr>
        <w:t>)(Al</w:t>
      </w:r>
      <w:r w:rsidR="0017460F" w:rsidRPr="0017460F">
        <w:rPr>
          <w:rFonts w:ascii="Arial" w:hAnsi="Arial" w:cs="Arial"/>
          <w:szCs w:val="24"/>
          <w:vertAlign w:val="subscript"/>
          <w:lang w:val="en-AU"/>
        </w:rPr>
        <w:t>1.6</w:t>
      </w:r>
      <w:r w:rsidR="0017460F" w:rsidRPr="0017460F">
        <w:rPr>
          <w:rFonts w:ascii="Arial" w:hAnsi="Arial" w:cs="Arial"/>
          <w:szCs w:val="24"/>
          <w:lang w:val="en-AU"/>
        </w:rPr>
        <w:t>Fe</w:t>
      </w:r>
      <w:r w:rsidR="0017460F" w:rsidRPr="0017460F">
        <w:rPr>
          <w:rFonts w:ascii="Arial" w:hAnsi="Arial" w:cs="Arial"/>
          <w:szCs w:val="24"/>
          <w:vertAlign w:val="subscript"/>
          <w:lang w:val="en-AU"/>
        </w:rPr>
        <w:t>0.4</w:t>
      </w:r>
      <w:r w:rsidR="0017460F" w:rsidRPr="0017460F">
        <w:rPr>
          <w:rFonts w:ascii="Arial" w:hAnsi="Arial" w:cs="Arial"/>
          <w:szCs w:val="24"/>
          <w:lang w:val="en-AU"/>
        </w:rPr>
        <w:t>)(Si</w:t>
      </w:r>
      <w:r w:rsidR="0017460F" w:rsidRPr="0017460F">
        <w:rPr>
          <w:rFonts w:ascii="Arial" w:hAnsi="Arial" w:cs="Arial"/>
          <w:szCs w:val="24"/>
          <w:vertAlign w:val="subscript"/>
          <w:lang w:val="en-AU"/>
        </w:rPr>
        <w:t>2.7</w:t>
      </w:r>
      <w:r w:rsidR="0017460F" w:rsidRPr="0017460F">
        <w:rPr>
          <w:rFonts w:ascii="Arial" w:hAnsi="Arial" w:cs="Arial"/>
          <w:szCs w:val="24"/>
          <w:lang w:val="en-AU"/>
        </w:rPr>
        <w:t>Al</w:t>
      </w:r>
      <w:r w:rsidR="0017460F" w:rsidRPr="0017460F">
        <w:rPr>
          <w:rFonts w:ascii="Arial" w:hAnsi="Arial" w:cs="Arial"/>
          <w:szCs w:val="24"/>
          <w:vertAlign w:val="subscript"/>
          <w:lang w:val="en-AU"/>
        </w:rPr>
        <w:t>0.3</w:t>
      </w:r>
      <w:r w:rsidR="0017460F" w:rsidRPr="0017460F">
        <w:rPr>
          <w:rFonts w:ascii="Arial" w:hAnsi="Arial" w:cs="Arial"/>
          <w:szCs w:val="24"/>
          <w:lang w:val="en-AU"/>
        </w:rPr>
        <w:t>)O</w:t>
      </w:r>
      <w:r w:rsidR="0017460F" w:rsidRPr="0017460F">
        <w:rPr>
          <w:rFonts w:ascii="Arial" w:hAnsi="Arial" w:cs="Arial"/>
          <w:szCs w:val="24"/>
          <w:vertAlign w:val="subscript"/>
          <w:lang w:val="en-AU"/>
        </w:rPr>
        <w:t>12</w:t>
      </w:r>
    </w:p>
    <w:p w14:paraId="1DE714F4" w14:textId="7ECF4B22" w:rsidR="00E03027" w:rsidRPr="00E03027" w:rsidRDefault="00E03027" w:rsidP="00C8723A">
      <w:pPr>
        <w:pStyle w:val="BodyTextIndent"/>
        <w:spacing w:before="120" w:after="240" w:line="360" w:lineRule="auto"/>
        <w:ind w:left="0"/>
        <w:rPr>
          <w:rFonts w:ascii="Arial" w:hAnsi="Arial" w:cs="Arial"/>
          <w:szCs w:val="24"/>
          <w:highlight w:val="yellow"/>
          <w:lang w:val="en-AU"/>
        </w:rPr>
      </w:pPr>
      <w:r w:rsidRPr="0017460F">
        <w:rPr>
          <w:rFonts w:ascii="Arial" w:hAnsi="Arial" w:cs="Arial"/>
          <w:szCs w:val="24"/>
          <w:lang w:val="en-AU"/>
        </w:rPr>
        <w:t>Biotite</w:t>
      </w:r>
      <w:r w:rsidR="0017460F" w:rsidRPr="0017460F">
        <w:rPr>
          <w:rFonts w:ascii="Arial" w:hAnsi="Arial" w:cs="Arial"/>
          <w:szCs w:val="24"/>
          <w:lang w:val="en-AU"/>
        </w:rPr>
        <w:t xml:space="preserve"> (annite): </w:t>
      </w:r>
      <w:r w:rsidR="0017460F">
        <w:rPr>
          <w:rFonts w:ascii="Arial" w:hAnsi="Arial" w:cs="Arial"/>
          <w:szCs w:val="24"/>
          <w:lang w:val="en-AU"/>
        </w:rPr>
        <w:t>K</w:t>
      </w:r>
      <w:r w:rsidR="0017460F" w:rsidRPr="0017460F">
        <w:rPr>
          <w:rFonts w:ascii="Arial" w:hAnsi="Arial" w:cs="Arial"/>
          <w:szCs w:val="24"/>
          <w:vertAlign w:val="subscript"/>
          <w:lang w:val="en-AU"/>
        </w:rPr>
        <w:t>0.9</w:t>
      </w:r>
      <w:r w:rsidR="0017460F" w:rsidRPr="0017460F">
        <w:rPr>
          <w:rFonts w:ascii="Arial" w:hAnsi="Arial" w:cs="Arial"/>
          <w:szCs w:val="24"/>
          <w:lang w:val="en-AU"/>
        </w:rPr>
        <w:t>(Fe</w:t>
      </w:r>
      <w:r w:rsidR="0017460F">
        <w:rPr>
          <w:rFonts w:ascii="Arial" w:hAnsi="Arial" w:cs="Arial"/>
          <w:szCs w:val="24"/>
          <w:vertAlign w:val="subscript"/>
          <w:lang w:val="en-AU"/>
        </w:rPr>
        <w:t>1.8</w:t>
      </w:r>
      <w:r w:rsidR="0017460F" w:rsidRPr="0017460F">
        <w:rPr>
          <w:rFonts w:ascii="Arial" w:hAnsi="Arial" w:cs="Arial"/>
          <w:szCs w:val="24"/>
          <w:lang w:val="en-AU"/>
        </w:rPr>
        <w:t>Mg</w:t>
      </w:r>
      <w:r w:rsidR="0017460F" w:rsidRPr="0017460F">
        <w:rPr>
          <w:rFonts w:ascii="Arial" w:hAnsi="Arial" w:cs="Arial"/>
          <w:szCs w:val="24"/>
          <w:vertAlign w:val="subscript"/>
          <w:lang w:val="en-AU"/>
        </w:rPr>
        <w:t>0.</w:t>
      </w:r>
      <w:r w:rsidR="0017460F">
        <w:rPr>
          <w:rFonts w:ascii="Arial" w:hAnsi="Arial" w:cs="Arial"/>
          <w:szCs w:val="24"/>
          <w:vertAlign w:val="subscript"/>
          <w:lang w:val="en-AU"/>
        </w:rPr>
        <w:t>5</w:t>
      </w:r>
      <w:r w:rsidR="0017460F">
        <w:rPr>
          <w:rFonts w:ascii="Arial" w:hAnsi="Arial" w:cs="Arial"/>
          <w:szCs w:val="24"/>
          <w:lang w:val="en-AU"/>
        </w:rPr>
        <w:t>Ti</w:t>
      </w:r>
      <w:r w:rsidR="0017460F" w:rsidRPr="0017460F">
        <w:rPr>
          <w:rFonts w:ascii="Arial" w:hAnsi="Arial" w:cs="Arial"/>
          <w:szCs w:val="24"/>
          <w:vertAlign w:val="subscript"/>
          <w:lang w:val="en-AU"/>
        </w:rPr>
        <w:t>0.1</w:t>
      </w:r>
      <w:r w:rsidR="0017460F">
        <w:rPr>
          <w:rFonts w:ascii="Arial" w:hAnsi="Arial" w:cs="Arial"/>
          <w:szCs w:val="24"/>
          <w:lang w:val="en-AU"/>
        </w:rPr>
        <w:t>Al</w:t>
      </w:r>
      <w:r w:rsidR="0017460F" w:rsidRPr="0017460F">
        <w:rPr>
          <w:rFonts w:ascii="Arial" w:hAnsi="Arial" w:cs="Arial"/>
          <w:szCs w:val="24"/>
          <w:vertAlign w:val="subscript"/>
          <w:lang w:val="en-AU"/>
        </w:rPr>
        <w:t>0.</w:t>
      </w:r>
      <w:r w:rsidR="0017460F">
        <w:rPr>
          <w:rFonts w:ascii="Arial" w:hAnsi="Arial" w:cs="Arial"/>
          <w:szCs w:val="24"/>
          <w:vertAlign w:val="subscript"/>
          <w:lang w:val="en-AU"/>
        </w:rPr>
        <w:t>5</w:t>
      </w:r>
      <w:r w:rsidR="0017460F" w:rsidRPr="0017460F">
        <w:rPr>
          <w:rFonts w:ascii="Arial" w:hAnsi="Arial" w:cs="Arial"/>
          <w:szCs w:val="24"/>
          <w:lang w:val="en-AU"/>
        </w:rPr>
        <w:t>) (Si</w:t>
      </w:r>
      <w:r w:rsidR="0017460F" w:rsidRPr="0017460F">
        <w:rPr>
          <w:rFonts w:ascii="Arial" w:hAnsi="Arial" w:cs="Arial"/>
          <w:szCs w:val="24"/>
          <w:vertAlign w:val="subscript"/>
          <w:lang w:val="en-AU"/>
        </w:rPr>
        <w:t>2.</w:t>
      </w:r>
      <w:r w:rsidR="0017460F">
        <w:rPr>
          <w:rFonts w:ascii="Arial" w:hAnsi="Arial" w:cs="Arial"/>
          <w:szCs w:val="24"/>
          <w:vertAlign w:val="subscript"/>
          <w:lang w:val="en-AU"/>
        </w:rPr>
        <w:t>8</w:t>
      </w:r>
      <w:r w:rsidR="0017460F" w:rsidRPr="0017460F">
        <w:rPr>
          <w:rFonts w:ascii="Arial" w:hAnsi="Arial" w:cs="Arial"/>
          <w:szCs w:val="24"/>
          <w:lang w:val="en-AU"/>
        </w:rPr>
        <w:t>Al</w:t>
      </w:r>
      <w:r w:rsidR="0017460F">
        <w:rPr>
          <w:rFonts w:ascii="Arial" w:hAnsi="Arial" w:cs="Arial"/>
          <w:szCs w:val="24"/>
          <w:vertAlign w:val="subscript"/>
          <w:lang w:val="en-AU"/>
        </w:rPr>
        <w:t>1.2</w:t>
      </w:r>
      <w:r w:rsidR="0017460F" w:rsidRPr="0017460F">
        <w:rPr>
          <w:rFonts w:ascii="Arial" w:hAnsi="Arial" w:cs="Arial"/>
          <w:szCs w:val="24"/>
          <w:lang w:val="en-AU"/>
        </w:rPr>
        <w:t>)O</w:t>
      </w:r>
      <w:r w:rsidR="0017460F" w:rsidRPr="0017460F">
        <w:rPr>
          <w:rFonts w:ascii="Arial" w:hAnsi="Arial" w:cs="Arial"/>
          <w:szCs w:val="24"/>
          <w:vertAlign w:val="subscript"/>
          <w:lang w:val="en-AU"/>
        </w:rPr>
        <w:t>1</w:t>
      </w:r>
      <w:r w:rsidR="0017460F">
        <w:rPr>
          <w:rFonts w:ascii="Arial" w:hAnsi="Arial" w:cs="Arial"/>
          <w:szCs w:val="24"/>
          <w:vertAlign w:val="subscript"/>
          <w:lang w:val="en-AU"/>
        </w:rPr>
        <w:t>0</w:t>
      </w:r>
      <w:r w:rsidR="0017460F" w:rsidRPr="0017460F">
        <w:rPr>
          <w:rFonts w:ascii="Arial" w:hAnsi="Arial" w:cs="Arial"/>
          <w:szCs w:val="24"/>
          <w:lang w:val="en-AU"/>
        </w:rPr>
        <w:t>(OH)</w:t>
      </w:r>
      <w:r w:rsidR="0017460F">
        <w:rPr>
          <w:rFonts w:ascii="Arial" w:hAnsi="Arial" w:cs="Arial"/>
          <w:szCs w:val="24"/>
          <w:vertAlign w:val="subscript"/>
          <w:lang w:val="en-AU"/>
        </w:rPr>
        <w:t>2</w:t>
      </w:r>
    </w:p>
    <w:p w14:paraId="4237AB15" w14:textId="0ECFBD57" w:rsidR="00E03027" w:rsidRPr="00C8723A" w:rsidRDefault="00E03027" w:rsidP="00C8723A">
      <w:pPr>
        <w:pStyle w:val="BodyTextIndent"/>
        <w:spacing w:before="120" w:after="240" w:line="360" w:lineRule="auto"/>
        <w:ind w:left="0"/>
        <w:rPr>
          <w:rFonts w:ascii="Arial" w:hAnsi="Arial" w:cs="Arial"/>
          <w:szCs w:val="24"/>
          <w:lang w:val="en-AU"/>
        </w:rPr>
      </w:pPr>
      <w:r w:rsidRPr="0017460F">
        <w:rPr>
          <w:rFonts w:ascii="Arial" w:hAnsi="Arial" w:cs="Arial"/>
          <w:szCs w:val="24"/>
          <w:lang w:val="en-AU"/>
        </w:rPr>
        <w:t xml:space="preserve">U </w:t>
      </w:r>
      <w:r w:rsidR="0017460F">
        <w:rPr>
          <w:rFonts w:ascii="Arial" w:hAnsi="Arial" w:cs="Arial"/>
          <w:szCs w:val="24"/>
          <w:lang w:val="en-AU"/>
        </w:rPr>
        <w:t xml:space="preserve">material: averaging about </w:t>
      </w:r>
      <w:r w:rsidR="0017460F" w:rsidRPr="0017460F">
        <w:rPr>
          <w:rFonts w:ascii="Arial" w:hAnsi="Arial" w:cs="Arial"/>
          <w:szCs w:val="24"/>
          <w:lang w:val="en-AU"/>
        </w:rPr>
        <w:t>(</w:t>
      </w:r>
      <w:r w:rsidR="0017460F">
        <w:rPr>
          <w:rFonts w:ascii="Arial" w:hAnsi="Arial" w:cs="Arial"/>
          <w:szCs w:val="24"/>
          <w:lang w:val="en-AU"/>
        </w:rPr>
        <w:t>K</w:t>
      </w:r>
      <w:r w:rsidR="0017460F" w:rsidRPr="0017460F">
        <w:rPr>
          <w:rFonts w:ascii="Arial" w:hAnsi="Arial" w:cs="Arial"/>
          <w:szCs w:val="24"/>
          <w:lang w:val="en-AU"/>
        </w:rPr>
        <w:t>Fe</w:t>
      </w:r>
      <w:r w:rsidR="0017460F" w:rsidRPr="0017460F">
        <w:rPr>
          <w:rFonts w:ascii="Arial" w:hAnsi="Arial" w:cs="Arial"/>
          <w:szCs w:val="24"/>
          <w:vertAlign w:val="subscript"/>
          <w:lang w:val="en-AU"/>
        </w:rPr>
        <w:t>2</w:t>
      </w:r>
      <w:r w:rsidR="0017460F">
        <w:rPr>
          <w:rFonts w:ascii="Arial" w:hAnsi="Arial" w:cs="Arial"/>
          <w:szCs w:val="24"/>
          <w:lang w:val="en-AU"/>
        </w:rPr>
        <w:t>U</w:t>
      </w:r>
      <w:r w:rsidR="0017460F">
        <w:rPr>
          <w:rFonts w:ascii="Arial" w:hAnsi="Arial" w:cs="Arial"/>
          <w:szCs w:val="24"/>
          <w:vertAlign w:val="subscript"/>
          <w:lang w:val="en-AU"/>
        </w:rPr>
        <w:t>3</w:t>
      </w:r>
      <w:r w:rsidR="0017460F" w:rsidRPr="0017460F">
        <w:rPr>
          <w:rFonts w:ascii="Arial" w:hAnsi="Arial" w:cs="Arial"/>
          <w:szCs w:val="24"/>
          <w:lang w:val="en-AU"/>
        </w:rPr>
        <w:t>)(Si</w:t>
      </w:r>
      <w:r w:rsidR="0017460F">
        <w:rPr>
          <w:rFonts w:ascii="Arial" w:hAnsi="Arial" w:cs="Arial"/>
          <w:szCs w:val="24"/>
          <w:vertAlign w:val="subscript"/>
          <w:lang w:val="en-AU"/>
        </w:rPr>
        <w:t>4</w:t>
      </w:r>
      <w:r w:rsidR="0017460F" w:rsidRPr="0017460F">
        <w:rPr>
          <w:rFonts w:ascii="Arial" w:hAnsi="Arial" w:cs="Arial"/>
          <w:szCs w:val="24"/>
          <w:lang w:val="en-AU"/>
        </w:rPr>
        <w:t>Al</w:t>
      </w:r>
      <w:r w:rsidR="0017460F">
        <w:rPr>
          <w:rFonts w:ascii="Arial" w:hAnsi="Arial" w:cs="Arial"/>
          <w:szCs w:val="24"/>
          <w:vertAlign w:val="subscript"/>
          <w:lang w:val="en-AU"/>
        </w:rPr>
        <w:t>2</w:t>
      </w:r>
      <w:r w:rsidR="0017460F" w:rsidRPr="0017460F">
        <w:rPr>
          <w:rFonts w:ascii="Arial" w:hAnsi="Arial" w:cs="Arial"/>
          <w:szCs w:val="24"/>
          <w:lang w:val="en-AU"/>
        </w:rPr>
        <w:t>)O</w:t>
      </w:r>
      <w:r w:rsidR="0017460F">
        <w:rPr>
          <w:rFonts w:ascii="Arial" w:hAnsi="Arial" w:cs="Arial"/>
          <w:szCs w:val="24"/>
          <w:vertAlign w:val="subscript"/>
          <w:lang w:val="en-AU"/>
        </w:rPr>
        <w:t>x</w:t>
      </w:r>
      <w:r w:rsidR="0017460F" w:rsidRPr="0017460F">
        <w:rPr>
          <w:rFonts w:ascii="Arial" w:hAnsi="Arial" w:cs="Arial"/>
          <w:szCs w:val="24"/>
          <w:lang w:val="en-AU"/>
        </w:rPr>
        <w:t xml:space="preserve"> (doesn’t fit any known mineral, maybe a mixt</w:t>
      </w:r>
      <w:r w:rsidR="0017460F">
        <w:rPr>
          <w:rFonts w:ascii="Arial" w:hAnsi="Arial" w:cs="Arial"/>
          <w:szCs w:val="24"/>
          <w:lang w:val="en-AU"/>
        </w:rPr>
        <w:t>u</w:t>
      </w:r>
      <w:r w:rsidR="0017460F" w:rsidRPr="0017460F">
        <w:rPr>
          <w:rFonts w:ascii="Arial" w:hAnsi="Arial" w:cs="Arial"/>
          <w:szCs w:val="24"/>
          <w:lang w:val="en-AU"/>
        </w:rPr>
        <w:t>re off coffinite and annite</w:t>
      </w:r>
      <w:r w:rsidR="0017460F">
        <w:rPr>
          <w:rFonts w:ascii="Arial" w:hAnsi="Arial" w:cs="Arial"/>
          <w:szCs w:val="24"/>
          <w:lang w:val="en-AU"/>
        </w:rPr>
        <w:t>, possibly replacing uraninite</w:t>
      </w:r>
      <w:r w:rsidR="0017460F" w:rsidRPr="0017460F">
        <w:rPr>
          <w:rFonts w:ascii="Arial" w:hAnsi="Arial" w:cs="Arial"/>
          <w:szCs w:val="24"/>
          <w:lang w:val="en-AU"/>
        </w:rPr>
        <w:t>?</w:t>
      </w:r>
    </w:p>
    <w:p w14:paraId="602F388E" w14:textId="529F7524" w:rsidR="00E47DD4" w:rsidRDefault="00E47DD4" w:rsidP="00236A69">
      <w:pPr>
        <w:outlineLvl w:val="0"/>
        <w:rPr>
          <w:rFonts w:ascii="Arial" w:eastAsia="Arial Unicode MS" w:hAnsi="Arial" w:cs="Arial"/>
          <w:i/>
          <w:color w:val="000000"/>
          <w:sz w:val="21"/>
          <w:szCs w:val="21"/>
          <w:u w:color="000000"/>
        </w:rPr>
      </w:pPr>
    </w:p>
    <w:p w14:paraId="4A5DCB4E" w14:textId="77777777" w:rsidR="0017460F" w:rsidRPr="00236A69" w:rsidRDefault="0017460F" w:rsidP="00236A69">
      <w:pPr>
        <w:outlineLvl w:val="0"/>
        <w:rPr>
          <w:rFonts w:ascii="Arial" w:eastAsia="Arial Unicode MS" w:hAnsi="Arial" w:cs="Arial"/>
          <w:i/>
          <w:color w:val="000000"/>
          <w:sz w:val="21"/>
          <w:szCs w:val="21"/>
          <w:u w:color="000000"/>
        </w:rPr>
      </w:pPr>
    </w:p>
    <w:p w14:paraId="122CDDDA" w14:textId="77777777" w:rsidR="00D479F7" w:rsidRPr="00AF7AF2" w:rsidRDefault="00D479F7" w:rsidP="00D479F7">
      <w:pPr>
        <w:rPr>
          <w:rFonts w:ascii="Arial" w:eastAsia="Arial Unicode MS" w:hAnsi="Arial Unicode MS"/>
          <w:b/>
          <w:caps/>
          <w:color w:val="000000"/>
          <w:sz w:val="28"/>
          <w:u w:color="000000"/>
        </w:rPr>
      </w:pPr>
      <w:r w:rsidRPr="00AF7AF2">
        <w:rPr>
          <w:rFonts w:ascii="Arial" w:eastAsia="Arial Unicode MS" w:hAnsi="Arial Unicode MS"/>
          <w:b/>
          <w:caps/>
          <w:color w:val="000000"/>
          <w:sz w:val="28"/>
          <w:u w:color="000000"/>
        </w:rPr>
        <w:t>Discussion</w:t>
      </w:r>
    </w:p>
    <w:p w14:paraId="5E47A3A0" w14:textId="77777777" w:rsidR="00D479F7" w:rsidRPr="00AF7AF2" w:rsidRDefault="00D479F7" w:rsidP="00D479F7">
      <w:pPr>
        <w:outlineLvl w:val="0"/>
        <w:rPr>
          <w:rFonts w:ascii="Arial" w:eastAsia="Arial Unicode MS" w:hAnsi="Arial"/>
          <w:color w:val="000000"/>
          <w:u w:color="000000"/>
          <w:shd w:val="clear" w:color="auto" w:fill="FFFF00"/>
        </w:rPr>
      </w:pPr>
    </w:p>
    <w:p w14:paraId="5D961761" w14:textId="75DD0C44" w:rsidR="00C8723A" w:rsidRDefault="00C8723A" w:rsidP="00C8723A">
      <w:pPr>
        <w:pStyle w:val="BodyTextIndent"/>
        <w:spacing w:before="120" w:after="240" w:line="360" w:lineRule="auto"/>
        <w:ind w:left="0"/>
        <w:rPr>
          <w:rFonts w:ascii="Arial" w:hAnsi="Arial" w:cs="Arial"/>
          <w:szCs w:val="24"/>
          <w:lang w:val="en-AU"/>
        </w:rPr>
      </w:pPr>
      <w:r w:rsidRPr="004700AD">
        <w:rPr>
          <w:rFonts w:ascii="Arial" w:hAnsi="Arial" w:cs="Arial"/>
          <w:szCs w:val="24"/>
          <w:lang w:val="en-AU"/>
        </w:rPr>
        <w:t xml:space="preserve">The sample is an aggregate </w:t>
      </w:r>
      <w:r w:rsidR="0017460F" w:rsidRPr="004700AD">
        <w:rPr>
          <w:rFonts w:ascii="Arial" w:hAnsi="Arial" w:cs="Arial"/>
          <w:szCs w:val="24"/>
          <w:lang w:val="en-AU"/>
        </w:rPr>
        <w:t xml:space="preserve">of almandine and annite, with trace ilmenite, </w:t>
      </w:r>
      <w:proofErr w:type="spellStart"/>
      <w:r w:rsidR="0017460F" w:rsidRPr="004700AD">
        <w:rPr>
          <w:rFonts w:ascii="Arial" w:hAnsi="Arial" w:cs="Arial"/>
          <w:szCs w:val="24"/>
          <w:lang w:val="en-AU"/>
        </w:rPr>
        <w:t>fluorapaite</w:t>
      </w:r>
      <w:proofErr w:type="spellEnd"/>
      <w:r w:rsidR="0017460F" w:rsidRPr="004700AD">
        <w:rPr>
          <w:rFonts w:ascii="Arial" w:hAnsi="Arial" w:cs="Arial"/>
          <w:szCs w:val="24"/>
          <w:lang w:val="en-AU"/>
        </w:rPr>
        <w:t xml:space="preserve"> and an unidentified U-rich mixture. </w:t>
      </w:r>
    </w:p>
    <w:p w14:paraId="755AD8D2" w14:textId="6B54E391" w:rsidR="0036164A" w:rsidRDefault="0036164A" w:rsidP="0036164A">
      <w:pPr>
        <w:spacing w:before="120" w:after="120" w:line="360" w:lineRule="auto"/>
        <w:outlineLvl w:val="0"/>
        <w:rPr>
          <w:b/>
          <w:caps/>
          <w:szCs w:val="20"/>
          <w:lang w:eastAsia="en-US"/>
        </w:rPr>
      </w:pPr>
    </w:p>
    <w:p w14:paraId="32AB27FD" w14:textId="77777777" w:rsidR="0017460F" w:rsidRPr="00796D44" w:rsidRDefault="0017460F" w:rsidP="0036164A">
      <w:pPr>
        <w:spacing w:before="120" w:after="120" w:line="360" w:lineRule="auto"/>
        <w:outlineLvl w:val="0"/>
        <w:rPr>
          <w:rFonts w:ascii="Arial" w:eastAsia="Arial Unicode MS" w:hAnsi="Arial" w:cs="Arial"/>
          <w:u w:color="000000"/>
          <w:lang w:val="en-US" w:eastAsia="en-AU"/>
        </w:rPr>
      </w:pPr>
    </w:p>
    <w:p w14:paraId="409C59F2" w14:textId="7DED17B1" w:rsidR="0036164A" w:rsidRPr="00796D44" w:rsidRDefault="0036164A" w:rsidP="00935E5D">
      <w:pPr>
        <w:outlineLvl w:val="0"/>
        <w:rPr>
          <w:rFonts w:ascii="Arial" w:eastAsia="Arial Unicode MS" w:hAnsi="Arial"/>
          <w:u w:color="000000"/>
          <w:shd w:val="clear" w:color="auto" w:fill="FFFF00"/>
        </w:rPr>
      </w:pPr>
    </w:p>
    <w:p w14:paraId="0BB2DA04" w14:textId="6762708A" w:rsidR="004A50F5" w:rsidRDefault="004A50F5" w:rsidP="00935E5D">
      <w:pPr>
        <w:outlineLvl w:val="0"/>
        <w:rPr>
          <w:rFonts w:ascii="Arial" w:eastAsia="Arial Unicode MS" w:hAnsi="Arial"/>
          <w:color w:val="000000"/>
          <w:u w:color="000000"/>
          <w:shd w:val="clear" w:color="auto" w:fill="FFFF00"/>
        </w:rPr>
      </w:pPr>
    </w:p>
    <w:p w14:paraId="46845AF7" w14:textId="77777777" w:rsidR="004A50F5" w:rsidRDefault="004A50F5" w:rsidP="00935E5D">
      <w:pPr>
        <w:outlineLvl w:val="0"/>
        <w:rPr>
          <w:rFonts w:ascii="Arial" w:eastAsia="Arial Unicode MS" w:hAnsi="Arial"/>
          <w:color w:val="000000"/>
          <w:u w:color="000000"/>
          <w:shd w:val="clear" w:color="auto" w:fill="FFFF00"/>
        </w:rPr>
      </w:pPr>
    </w:p>
    <w:p w14:paraId="49336FFB" w14:textId="3AC3A081" w:rsidR="00935E5D" w:rsidRPr="00551FD5" w:rsidRDefault="00935E5D" w:rsidP="00935E5D">
      <w:pPr>
        <w:outlineLvl w:val="0"/>
        <w:rPr>
          <w:rFonts w:ascii="Arial" w:eastAsia="Arial Unicode MS" w:hAnsi="Arial"/>
          <w:color w:val="000000"/>
          <w:highlight w:val="yellow"/>
          <w:u w:color="000000"/>
        </w:rPr>
      </w:pPr>
      <w:r>
        <w:rPr>
          <w:rFonts w:ascii="Arial" w:eastAsia="Arial Unicode MS" w:hAnsi="Arial Unicode MS"/>
          <w:color w:val="000000"/>
          <w:u w:color="000000"/>
        </w:rPr>
        <w:t xml:space="preserve">R.S. Bottrill </w:t>
      </w:r>
      <w:r>
        <w:rPr>
          <w:rFonts w:ascii="Arial" w:eastAsia="Arial Unicode MS" w:hAnsi="Arial Unicode MS"/>
          <w:color w:val="000000"/>
          <w:u w:color="000000"/>
        </w:rPr>
        <w:tab/>
      </w:r>
      <w:r>
        <w:rPr>
          <w:rFonts w:ascii="Arial" w:eastAsia="Arial Unicode MS" w:hAnsi="Arial Unicode MS"/>
          <w:color w:val="000000"/>
          <w:u w:color="000000"/>
        </w:rPr>
        <w:tab/>
      </w:r>
      <w:r>
        <w:rPr>
          <w:rFonts w:ascii="Arial" w:eastAsia="Arial Unicode MS" w:hAnsi="Arial Unicode MS"/>
          <w:color w:val="000000"/>
          <w:u w:color="000000"/>
        </w:rPr>
        <w:tab/>
      </w:r>
      <w:r>
        <w:rPr>
          <w:rFonts w:ascii="Arial" w:eastAsia="Arial Unicode MS" w:hAnsi="Arial Unicode MS"/>
          <w:color w:val="000000"/>
          <w:u w:color="000000"/>
        </w:rPr>
        <w:tab/>
      </w:r>
      <w:r>
        <w:rPr>
          <w:rFonts w:ascii="Arial" w:eastAsia="Arial Unicode MS" w:hAnsi="Arial Unicode MS"/>
          <w:color w:val="000000"/>
          <w:u w:color="000000"/>
        </w:rPr>
        <w:tab/>
      </w:r>
      <w:r>
        <w:rPr>
          <w:rFonts w:ascii="Arial" w:eastAsia="Arial Unicode MS" w:hAnsi="Arial Unicode MS"/>
          <w:color w:val="000000"/>
          <w:u w:color="000000"/>
        </w:rPr>
        <w:tab/>
      </w:r>
    </w:p>
    <w:p w14:paraId="555BCC92" w14:textId="7DF158F7" w:rsidR="00935E5D" w:rsidRDefault="00935E5D" w:rsidP="00935E5D">
      <w:pPr>
        <w:outlineLvl w:val="0"/>
        <w:rPr>
          <w:rFonts w:ascii="Arial" w:eastAsia="Arial Unicode MS" w:hAnsi="Arial"/>
          <w:b/>
          <w:caps/>
          <w:color w:val="000000"/>
          <w:u w:color="000000"/>
        </w:rPr>
      </w:pPr>
      <w:r w:rsidRPr="00E03027">
        <w:rPr>
          <w:rFonts w:ascii="Arial" w:eastAsia="Arial Unicode MS" w:hAnsi="Arial Unicode MS"/>
          <w:b/>
          <w:caps/>
          <w:color w:val="000000"/>
          <w:u w:color="000000"/>
        </w:rPr>
        <w:t xml:space="preserve">Mineralogist/Petrologist </w:t>
      </w:r>
      <w:r w:rsidRPr="00E03027">
        <w:rPr>
          <w:rFonts w:ascii="Arial" w:eastAsia="Arial Unicode MS" w:hAnsi="Arial Unicode MS"/>
          <w:b/>
          <w:caps/>
          <w:color w:val="000000"/>
          <w:u w:color="000000"/>
        </w:rPr>
        <w:tab/>
      </w:r>
      <w:r w:rsidRPr="00E03027">
        <w:rPr>
          <w:rFonts w:ascii="Arial" w:eastAsia="Arial Unicode MS" w:hAnsi="Arial Unicode MS"/>
          <w:b/>
          <w:caps/>
          <w:color w:val="000000"/>
          <w:u w:color="000000"/>
        </w:rPr>
        <w:tab/>
      </w:r>
      <w:r w:rsidR="00551FD5">
        <w:rPr>
          <w:rFonts w:ascii="Arial" w:eastAsia="Arial Unicode MS" w:hAnsi="Arial Unicode MS"/>
          <w:b/>
          <w:caps/>
          <w:color w:val="000000"/>
          <w:u w:color="000000"/>
        </w:rPr>
        <w:tab/>
      </w:r>
    </w:p>
    <w:p w14:paraId="3DC3D574" w14:textId="058386E9" w:rsidR="00935E5D" w:rsidRDefault="00935E5D" w:rsidP="00AA2F44">
      <w:pPr>
        <w:rPr>
          <w:b/>
          <w:sz w:val="20"/>
          <w:szCs w:val="20"/>
        </w:rPr>
      </w:pPr>
    </w:p>
    <w:p w14:paraId="21DB45C1" w14:textId="740FBDEC" w:rsidR="007F5FF7" w:rsidRDefault="007F5FF7" w:rsidP="00AA2F44">
      <w:pPr>
        <w:rPr>
          <w:b/>
          <w:sz w:val="20"/>
          <w:szCs w:val="20"/>
        </w:rPr>
      </w:pPr>
    </w:p>
    <w:p w14:paraId="1AF60B83" w14:textId="6C244EF8" w:rsidR="007F5FF7" w:rsidRDefault="007F5FF7" w:rsidP="00AA2F44">
      <w:pPr>
        <w:rPr>
          <w:b/>
          <w:sz w:val="20"/>
          <w:szCs w:val="20"/>
        </w:rPr>
      </w:pPr>
    </w:p>
    <w:p w14:paraId="47F66AA4" w14:textId="77777777" w:rsidR="007F5FF7" w:rsidRDefault="007F5FF7" w:rsidP="00AA2F44">
      <w:pPr>
        <w:rPr>
          <w:b/>
          <w:sz w:val="20"/>
          <w:szCs w:val="20"/>
        </w:rPr>
      </w:pPr>
    </w:p>
    <w:p w14:paraId="1CE0A9DF" w14:textId="77777777" w:rsidR="00AA2F44" w:rsidRPr="00FC7FAE" w:rsidRDefault="00AA2F44" w:rsidP="00AA2F44">
      <w:pPr>
        <w:rPr>
          <w:b/>
        </w:rPr>
      </w:pPr>
      <w:r w:rsidRPr="00FC7FAE">
        <w:rPr>
          <w:b/>
        </w:rPr>
        <w:t>Disclaimers</w:t>
      </w:r>
    </w:p>
    <w:p w14:paraId="2B9AA632" w14:textId="6F29D4B4" w:rsidR="00F01F96" w:rsidRPr="0028112D" w:rsidRDefault="00AA2F44" w:rsidP="00F01F96">
      <w:pPr>
        <w:rPr>
          <w:rFonts w:ascii="Helvetica" w:hAnsi="Helvetica"/>
          <w:b/>
          <w:sz w:val="28"/>
          <w:szCs w:val="28"/>
          <w:lang w:val="en-GB"/>
        </w:rPr>
      </w:pPr>
      <w:r w:rsidRPr="00A44670">
        <w:rPr>
          <w:i/>
          <w:sz w:val="20"/>
          <w:szCs w:val="20"/>
        </w:rPr>
        <w:t xml:space="preserve">While every care has been taken in the preparation of this report, no warranty is given as to the correctness of the information and no liability is accepted for any statement or opinion or for any error or omission. No reader should act or fail to act </w:t>
      </w:r>
      <w:proofErr w:type="gramStart"/>
      <w:r w:rsidRPr="00A44670">
        <w:rPr>
          <w:i/>
          <w:sz w:val="20"/>
          <w:szCs w:val="20"/>
        </w:rPr>
        <w:t>on the basis of</w:t>
      </w:r>
      <w:proofErr w:type="gramEnd"/>
      <w:r w:rsidRPr="00A44670">
        <w:rPr>
          <w:i/>
          <w:sz w:val="20"/>
          <w:szCs w:val="20"/>
        </w:rPr>
        <w:t xml:space="preserve"> any material contained herein. Readers should consult professional advisers. As a </w:t>
      </w:r>
      <w:proofErr w:type="gramStart"/>
      <w:r w:rsidRPr="00A44670">
        <w:rPr>
          <w:i/>
          <w:sz w:val="20"/>
          <w:szCs w:val="20"/>
        </w:rPr>
        <w:t>result</w:t>
      </w:r>
      <w:proofErr w:type="gramEnd"/>
      <w:r w:rsidRPr="00A44670">
        <w:rPr>
          <w:i/>
          <w:sz w:val="20"/>
          <w:szCs w:val="20"/>
        </w:rPr>
        <w:t xml:space="preserve">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w:t>
      </w:r>
      <w:r w:rsidR="0036164A">
        <w:rPr>
          <w:i/>
          <w:sz w:val="20"/>
          <w:szCs w:val="20"/>
        </w:rPr>
        <w:t xml:space="preserve">The MRT laboratories are not NARA registers but work to similar </w:t>
      </w:r>
      <w:proofErr w:type="spellStart"/>
      <w:r w:rsidR="0036164A">
        <w:rPr>
          <w:i/>
          <w:sz w:val="20"/>
          <w:szCs w:val="20"/>
        </w:rPr>
        <w:t>standards.</w:t>
      </w:r>
      <w:r w:rsidRPr="00A44670">
        <w:rPr>
          <w:i/>
          <w:sz w:val="20"/>
          <w:szCs w:val="20"/>
        </w:rPr>
        <w:t>This</w:t>
      </w:r>
      <w:proofErr w:type="spellEnd"/>
      <w:r w:rsidRPr="00A44670">
        <w:rPr>
          <w:i/>
          <w:sz w:val="20"/>
          <w:szCs w:val="20"/>
        </w:rPr>
        <w:t xml:space="preserve"> and other data collected in MRT laboratories may enter the MRT </w:t>
      </w:r>
      <w:proofErr w:type="gramStart"/>
      <w:r w:rsidRPr="00A44670">
        <w:rPr>
          <w:i/>
          <w:sz w:val="20"/>
          <w:szCs w:val="20"/>
        </w:rPr>
        <w:t>databases</w:t>
      </w:r>
      <w:proofErr w:type="gramEnd"/>
      <w:r w:rsidRPr="00A44670">
        <w:rPr>
          <w:i/>
          <w:sz w:val="20"/>
          <w:szCs w:val="20"/>
        </w:rPr>
        <w:t xml:space="preserve"> but every attempt will be made to ensure it remains closed file and not be available externally, unless at your request.</w:t>
      </w:r>
      <w:r w:rsidRPr="00A44670">
        <w:rPr>
          <w:rFonts w:cs="MS Sans Serif"/>
          <w:i/>
          <w:sz w:val="20"/>
          <w:szCs w:val="20"/>
        </w:rPr>
        <w:tab/>
      </w:r>
      <w:r w:rsidR="00D174A4">
        <w:rPr>
          <w:rFonts w:cs="MS Sans Serif"/>
          <w:i/>
        </w:rPr>
        <w:br w:type="page"/>
      </w:r>
      <w:r w:rsidR="00F01F96" w:rsidRPr="0028112D">
        <w:rPr>
          <w:b/>
          <w:sz w:val="28"/>
          <w:szCs w:val="28"/>
          <w:lang w:val="en-GB"/>
        </w:rPr>
        <w:lastRenderedPageBreak/>
        <w:t xml:space="preserve">Appendix </w:t>
      </w:r>
      <w:r w:rsidR="009F5663">
        <w:rPr>
          <w:b/>
          <w:sz w:val="28"/>
          <w:szCs w:val="28"/>
          <w:lang w:val="en-GB"/>
        </w:rPr>
        <w:t>1</w:t>
      </w:r>
      <w:r w:rsidR="00F01F96" w:rsidRPr="0028112D">
        <w:rPr>
          <w:b/>
          <w:sz w:val="28"/>
          <w:szCs w:val="28"/>
          <w:lang w:val="en-GB"/>
        </w:rPr>
        <w:t xml:space="preserve">: </w:t>
      </w:r>
      <w:r w:rsidR="00F01F96" w:rsidRPr="0028112D">
        <w:rPr>
          <w:rFonts w:ascii="Helvetica" w:hAnsi="Helvetica"/>
          <w:b/>
          <w:sz w:val="28"/>
          <w:szCs w:val="28"/>
          <w:lang w:val="en-GB"/>
        </w:rPr>
        <w:t xml:space="preserve">Laboratory Report –SEM analytical conditions </w:t>
      </w:r>
    </w:p>
    <w:p w14:paraId="66E69A76" w14:textId="77777777" w:rsidR="00F01F96" w:rsidRPr="0028112D" w:rsidRDefault="00F01F96" w:rsidP="00F01F96">
      <w:pPr>
        <w:spacing w:before="100" w:beforeAutospacing="1" w:after="100" w:afterAutospacing="1"/>
        <w:outlineLvl w:val="2"/>
        <w:rPr>
          <w:b/>
          <w:bCs/>
          <w:sz w:val="27"/>
          <w:szCs w:val="27"/>
          <w:lang w:val="en-GB" w:eastAsia="en-AU"/>
        </w:rPr>
      </w:pPr>
      <w:r w:rsidRPr="0028112D">
        <w:rPr>
          <w:b/>
          <w:bCs/>
          <w:sz w:val="27"/>
          <w:szCs w:val="27"/>
          <w:lang w:val="en-GB" w:eastAsia="en-AU"/>
        </w:rPr>
        <w:t>Hitachi SU-70 analytical field emission SEM</w:t>
      </w:r>
    </w:p>
    <w:p w14:paraId="37C099F4" w14:textId="77777777" w:rsidR="00F01F96" w:rsidRPr="0028112D" w:rsidRDefault="00F01F96" w:rsidP="00F01F96">
      <w:pPr>
        <w:numPr>
          <w:ilvl w:val="0"/>
          <w:numId w:val="3"/>
        </w:numPr>
        <w:rPr>
          <w:lang w:val="en-GB" w:eastAsia="en-AU"/>
        </w:rPr>
      </w:pPr>
      <w:r w:rsidRPr="0028112D">
        <w:rPr>
          <w:lang w:val="en-GB" w:eastAsia="en-AU"/>
        </w:rPr>
        <w:t>Installed February 2011</w:t>
      </w:r>
    </w:p>
    <w:p w14:paraId="72DEED7E" w14:textId="77777777" w:rsidR="00F01F96" w:rsidRPr="0028112D" w:rsidRDefault="00F01F96" w:rsidP="00F01F96">
      <w:pPr>
        <w:numPr>
          <w:ilvl w:val="0"/>
          <w:numId w:val="3"/>
        </w:numPr>
        <w:rPr>
          <w:lang w:val="en-GB" w:eastAsia="en-AU"/>
        </w:rPr>
      </w:pPr>
      <w:r w:rsidRPr="0028112D">
        <w:rPr>
          <w:lang w:val="en-GB" w:eastAsia="en-AU"/>
        </w:rPr>
        <w:t>Schottky thermal field emission source</w:t>
      </w:r>
    </w:p>
    <w:p w14:paraId="6D4A0264" w14:textId="77777777" w:rsidR="00F01F96" w:rsidRPr="0028112D" w:rsidRDefault="00F01F96" w:rsidP="00F01F96">
      <w:pPr>
        <w:numPr>
          <w:ilvl w:val="0"/>
          <w:numId w:val="3"/>
        </w:numPr>
        <w:rPr>
          <w:lang w:val="en-GB" w:eastAsia="en-AU"/>
        </w:rPr>
      </w:pPr>
      <w:r w:rsidRPr="0028112D">
        <w:rPr>
          <w:lang w:val="en-GB" w:eastAsia="en-AU"/>
        </w:rPr>
        <w:t>ultra-high resolution (1.0 nm @ 15kV, 1.6 nm @ 1kV for SE imaging)</w:t>
      </w:r>
    </w:p>
    <w:p w14:paraId="4B4AADD7" w14:textId="77777777" w:rsidR="00F01F96" w:rsidRPr="0028112D" w:rsidRDefault="00F01F96" w:rsidP="00F01F96">
      <w:pPr>
        <w:numPr>
          <w:ilvl w:val="0"/>
          <w:numId w:val="3"/>
        </w:numPr>
        <w:rPr>
          <w:lang w:val="en-GB" w:eastAsia="en-AU"/>
        </w:rPr>
      </w:pPr>
      <w:r w:rsidRPr="0028112D">
        <w:rPr>
          <w:lang w:val="en-GB" w:eastAsia="en-AU"/>
        </w:rPr>
        <w:t>high vacuum operation only (</w:t>
      </w:r>
      <w:proofErr w:type="gramStart"/>
      <w:r w:rsidRPr="0028112D">
        <w:rPr>
          <w:lang w:val="en-GB" w:eastAsia="en-AU"/>
        </w:rPr>
        <w:t>i.e.</w:t>
      </w:r>
      <w:proofErr w:type="gramEnd"/>
      <w:r w:rsidRPr="0028112D">
        <w:rPr>
          <w:lang w:val="en-GB" w:eastAsia="en-AU"/>
        </w:rPr>
        <w:t xml:space="preserve"> no variable pressure in chamber)</w:t>
      </w:r>
    </w:p>
    <w:p w14:paraId="0AFBE029" w14:textId="77777777" w:rsidR="00F01F96" w:rsidRPr="0028112D" w:rsidRDefault="00F01F96" w:rsidP="00F01F96">
      <w:pPr>
        <w:numPr>
          <w:ilvl w:val="0"/>
          <w:numId w:val="3"/>
        </w:numPr>
        <w:rPr>
          <w:lang w:val="en-GB" w:eastAsia="en-AU"/>
        </w:rPr>
      </w:pPr>
      <w:r w:rsidRPr="0028112D">
        <w:rPr>
          <w:lang w:val="en-GB" w:eastAsia="en-AU"/>
        </w:rPr>
        <w:t xml:space="preserve">Hitachi in-chamber and in-lens scintillation detectors, Super </w:t>
      </w:r>
      <w:proofErr w:type="spellStart"/>
      <w:r w:rsidRPr="0028112D">
        <w:rPr>
          <w:lang w:val="en-GB" w:eastAsia="en-AU"/>
        </w:rPr>
        <w:t>ExB</w:t>
      </w:r>
      <w:proofErr w:type="spellEnd"/>
      <w:r w:rsidRPr="0028112D">
        <w:rPr>
          <w:lang w:val="en-GB" w:eastAsia="en-AU"/>
        </w:rPr>
        <w:t xml:space="preserve"> filter, beam deceleration</w:t>
      </w:r>
    </w:p>
    <w:p w14:paraId="7BD32A35" w14:textId="77777777" w:rsidR="00F01F96" w:rsidRPr="0028112D" w:rsidRDefault="00F01F96" w:rsidP="00F01F96">
      <w:pPr>
        <w:numPr>
          <w:ilvl w:val="0"/>
          <w:numId w:val="3"/>
        </w:numPr>
        <w:rPr>
          <w:lang w:val="en-GB" w:eastAsia="en-AU"/>
        </w:rPr>
      </w:pPr>
      <w:r w:rsidRPr="0028112D">
        <w:rPr>
          <w:lang w:val="en-GB" w:eastAsia="en-AU"/>
        </w:rPr>
        <w:t>Hitachi in-chamber 5-segment solid state BSE detector, retractable</w:t>
      </w:r>
    </w:p>
    <w:p w14:paraId="6F071EA0" w14:textId="77777777" w:rsidR="00F01F96" w:rsidRPr="0028112D" w:rsidRDefault="00F01F96" w:rsidP="00F01F96">
      <w:pPr>
        <w:numPr>
          <w:ilvl w:val="0"/>
          <w:numId w:val="3"/>
        </w:numPr>
        <w:rPr>
          <w:lang w:val="en-GB" w:eastAsia="en-AU"/>
        </w:rPr>
      </w:pPr>
      <w:r w:rsidRPr="0028112D">
        <w:rPr>
          <w:lang w:val="en-GB" w:eastAsia="en-AU"/>
        </w:rPr>
        <w:t xml:space="preserve">in-column Faraday cup with </w:t>
      </w:r>
      <w:proofErr w:type="spellStart"/>
      <w:r w:rsidRPr="0028112D">
        <w:rPr>
          <w:lang w:val="en-GB" w:eastAsia="en-AU"/>
        </w:rPr>
        <w:t>picoammeter</w:t>
      </w:r>
      <w:proofErr w:type="spellEnd"/>
      <w:r w:rsidRPr="0028112D">
        <w:rPr>
          <w:lang w:val="en-GB" w:eastAsia="en-AU"/>
        </w:rPr>
        <w:t xml:space="preserve"> for beam current measurement</w:t>
      </w:r>
    </w:p>
    <w:p w14:paraId="7F2EC533" w14:textId="77777777" w:rsidR="00F01F96" w:rsidRPr="0028112D" w:rsidRDefault="00F01F96" w:rsidP="00F01F96">
      <w:pPr>
        <w:numPr>
          <w:ilvl w:val="0"/>
          <w:numId w:val="3"/>
        </w:numPr>
        <w:rPr>
          <w:lang w:val="en-GB" w:eastAsia="en-AU"/>
        </w:rPr>
      </w:pPr>
      <w:r w:rsidRPr="0028112D">
        <w:rPr>
          <w:lang w:val="en-GB" w:eastAsia="en-AU"/>
        </w:rPr>
        <w:t>anticontamination cold plate, liquid nitrogen cooled</w:t>
      </w:r>
    </w:p>
    <w:p w14:paraId="40503714" w14:textId="77777777" w:rsidR="00F01F96" w:rsidRPr="0028112D" w:rsidRDefault="00F01F96" w:rsidP="00F01F96">
      <w:pPr>
        <w:numPr>
          <w:ilvl w:val="0"/>
          <w:numId w:val="3"/>
        </w:numPr>
        <w:rPr>
          <w:lang w:val="en-GB" w:eastAsia="en-AU"/>
        </w:rPr>
      </w:pPr>
      <w:r w:rsidRPr="0028112D">
        <w:rPr>
          <w:lang w:val="en-GB" w:eastAsia="en-AU"/>
        </w:rPr>
        <w:t xml:space="preserve">5 </w:t>
      </w:r>
      <w:proofErr w:type="gramStart"/>
      <w:r w:rsidRPr="0028112D">
        <w:rPr>
          <w:lang w:val="en-GB" w:eastAsia="en-AU"/>
        </w:rPr>
        <w:t>axis</w:t>
      </w:r>
      <w:proofErr w:type="gramEnd"/>
      <w:r w:rsidRPr="0028112D">
        <w:rPr>
          <w:lang w:val="en-GB" w:eastAsia="en-AU"/>
        </w:rPr>
        <w:t xml:space="preserve"> motorised fully </w:t>
      </w:r>
      <w:proofErr w:type="spellStart"/>
      <w:r w:rsidRPr="0028112D">
        <w:rPr>
          <w:lang w:val="en-GB" w:eastAsia="en-AU"/>
        </w:rPr>
        <w:t>eucentric</w:t>
      </w:r>
      <w:proofErr w:type="spellEnd"/>
      <w:r w:rsidRPr="0028112D">
        <w:rPr>
          <w:lang w:val="en-GB" w:eastAsia="en-AU"/>
        </w:rPr>
        <w:t xml:space="preserve"> stage, XYZ range 110x110x40mm</w:t>
      </w:r>
    </w:p>
    <w:p w14:paraId="605DD65A" w14:textId="77777777" w:rsidR="00F01F96" w:rsidRPr="0028112D" w:rsidRDefault="00F01F96" w:rsidP="00F01F96">
      <w:pPr>
        <w:numPr>
          <w:ilvl w:val="0"/>
          <w:numId w:val="3"/>
        </w:numPr>
        <w:rPr>
          <w:lang w:val="en-GB" w:eastAsia="en-AU"/>
        </w:rPr>
      </w:pPr>
      <w:r w:rsidRPr="0028112D">
        <w:rPr>
          <w:lang w:val="en-GB" w:eastAsia="en-AU"/>
        </w:rPr>
        <w:t xml:space="preserve">Oxford </w:t>
      </w:r>
      <w:proofErr w:type="spellStart"/>
      <w:r w:rsidRPr="0028112D">
        <w:rPr>
          <w:lang w:val="en-GB" w:eastAsia="en-AU"/>
        </w:rPr>
        <w:t>AZtec</w:t>
      </w:r>
      <w:proofErr w:type="spellEnd"/>
      <w:r w:rsidRPr="0028112D">
        <w:rPr>
          <w:lang w:val="en-GB" w:eastAsia="en-AU"/>
        </w:rPr>
        <w:t xml:space="preserve"> EDS/EBSD system with  </w:t>
      </w:r>
    </w:p>
    <w:p w14:paraId="0AF51D9B" w14:textId="77777777" w:rsidR="00F01F96" w:rsidRPr="0028112D" w:rsidRDefault="00F01F96" w:rsidP="00F01F96">
      <w:pPr>
        <w:numPr>
          <w:ilvl w:val="1"/>
          <w:numId w:val="3"/>
        </w:numPr>
        <w:rPr>
          <w:lang w:val="en-GB" w:eastAsia="en-AU"/>
        </w:rPr>
      </w:pPr>
      <w:r w:rsidRPr="0028112D">
        <w:rPr>
          <w:lang w:val="en-GB" w:eastAsia="en-AU"/>
        </w:rPr>
        <w:t xml:space="preserve">X-Max 80 SDD EDS, </w:t>
      </w:r>
      <w:proofErr w:type="spellStart"/>
      <w:r w:rsidRPr="0028112D">
        <w:rPr>
          <w:lang w:val="en-GB" w:eastAsia="en-AU"/>
        </w:rPr>
        <w:t>MnKa</w:t>
      </w:r>
      <w:proofErr w:type="spellEnd"/>
      <w:r w:rsidRPr="0028112D">
        <w:rPr>
          <w:lang w:val="en-GB" w:eastAsia="en-AU"/>
        </w:rPr>
        <w:t xml:space="preserve"> 125 eV resolution, elements B-U, large area hyperspectral mapping, standardless and standards-based quantification, feature analysis</w:t>
      </w:r>
    </w:p>
    <w:p w14:paraId="787D6DCA" w14:textId="77777777" w:rsidR="00F01F96" w:rsidRPr="0028112D" w:rsidRDefault="00F01F96" w:rsidP="00F01F96">
      <w:pPr>
        <w:numPr>
          <w:ilvl w:val="1"/>
          <w:numId w:val="3"/>
        </w:numPr>
        <w:rPr>
          <w:lang w:val="en-GB" w:eastAsia="en-AU"/>
        </w:rPr>
      </w:pPr>
      <w:r w:rsidRPr="0028112D">
        <w:rPr>
          <w:lang w:val="en-GB" w:eastAsia="en-AU"/>
        </w:rPr>
        <w:t xml:space="preserve">HKL </w:t>
      </w:r>
      <w:proofErr w:type="spellStart"/>
      <w:r w:rsidRPr="0028112D">
        <w:rPr>
          <w:lang w:val="en-GB" w:eastAsia="en-AU"/>
        </w:rPr>
        <w:t>NordlysNano</w:t>
      </w:r>
      <w:proofErr w:type="spellEnd"/>
      <w:r w:rsidRPr="0028112D">
        <w:rPr>
          <w:lang w:val="en-GB" w:eastAsia="en-AU"/>
        </w:rPr>
        <w:t xml:space="preserve"> EBSD camera &amp; </w:t>
      </w:r>
      <w:proofErr w:type="spellStart"/>
      <w:r w:rsidRPr="0028112D">
        <w:rPr>
          <w:lang w:val="en-GB" w:eastAsia="en-AU"/>
        </w:rPr>
        <w:t>forescatter</w:t>
      </w:r>
      <w:proofErr w:type="spellEnd"/>
      <w:r w:rsidRPr="0028112D">
        <w:rPr>
          <w:lang w:val="en-GB" w:eastAsia="en-AU"/>
        </w:rPr>
        <w:t xml:space="preserve"> detector system, HKL &amp; Channel 5 software packages, Synergy EDS/EBSD integration, HKL, ICSD &amp; American Mineralogist phase databases</w:t>
      </w:r>
    </w:p>
    <w:p w14:paraId="7EE9DE35" w14:textId="77777777" w:rsidR="00F01F96" w:rsidRPr="0028112D" w:rsidRDefault="00F01F96" w:rsidP="00F01F96">
      <w:pPr>
        <w:numPr>
          <w:ilvl w:val="0"/>
          <w:numId w:val="3"/>
        </w:numPr>
        <w:rPr>
          <w:lang w:val="en-GB" w:eastAsia="en-AU"/>
        </w:rPr>
      </w:pPr>
      <w:proofErr w:type="spellStart"/>
      <w:r w:rsidRPr="0028112D">
        <w:rPr>
          <w:lang w:val="en-GB" w:eastAsia="en-AU"/>
        </w:rPr>
        <w:t>Gatan</w:t>
      </w:r>
      <w:proofErr w:type="spellEnd"/>
      <w:r w:rsidRPr="0028112D">
        <w:rPr>
          <w:lang w:val="en-GB" w:eastAsia="en-AU"/>
        </w:rPr>
        <w:t xml:space="preserve"> ChromaCL2 colour cathodoluminescence imaging system with integrated BSE detector, Digital Micrograph 3 software, automated mosaic acquisition, simultaneous acquisition of SE, </w:t>
      </w:r>
      <w:proofErr w:type="spellStart"/>
      <w:r w:rsidRPr="0028112D">
        <w:rPr>
          <w:lang w:val="en-GB" w:eastAsia="en-AU"/>
        </w:rPr>
        <w:t>iBSE</w:t>
      </w:r>
      <w:proofErr w:type="spellEnd"/>
      <w:r w:rsidRPr="0028112D">
        <w:rPr>
          <w:lang w:val="en-GB" w:eastAsia="en-AU"/>
        </w:rPr>
        <w:t xml:space="preserve"> and colour CL images.</w:t>
      </w:r>
    </w:p>
    <w:p w14:paraId="6CFE92F5" w14:textId="77777777" w:rsidR="00F01F96" w:rsidRPr="0028112D" w:rsidRDefault="00F01F96" w:rsidP="00F01F96">
      <w:pPr>
        <w:spacing w:line="360" w:lineRule="auto"/>
        <w:rPr>
          <w:szCs w:val="20"/>
          <w:lang w:val="en-US"/>
        </w:rPr>
      </w:pPr>
    </w:p>
    <w:tbl>
      <w:tblPr>
        <w:tblW w:w="5000" w:type="pct"/>
        <w:tblLook w:val="04A0" w:firstRow="1" w:lastRow="0" w:firstColumn="1" w:lastColumn="0" w:noHBand="0" w:noVBand="1"/>
      </w:tblPr>
      <w:tblGrid>
        <w:gridCol w:w="5020"/>
        <w:gridCol w:w="3912"/>
      </w:tblGrid>
      <w:tr w:rsidR="00F01F96" w:rsidRPr="0028112D" w14:paraId="574F168E" w14:textId="77777777" w:rsidTr="00FD33F6">
        <w:trPr>
          <w:trHeight w:val="227"/>
        </w:trPr>
        <w:tc>
          <w:tcPr>
            <w:tcW w:w="2810" w:type="pct"/>
            <w:tcBorders>
              <w:top w:val="nil"/>
              <w:left w:val="nil"/>
              <w:bottom w:val="nil"/>
              <w:right w:val="nil"/>
            </w:tcBorders>
            <w:shd w:val="clear" w:color="auto" w:fill="auto"/>
            <w:noWrap/>
            <w:vAlign w:val="bottom"/>
            <w:hideMark/>
          </w:tcPr>
          <w:p w14:paraId="7D58BD02" w14:textId="77777777" w:rsidR="00F01F96" w:rsidRPr="0028112D" w:rsidRDefault="00F01F96" w:rsidP="00FD33F6">
            <w:pPr>
              <w:rPr>
                <w:color w:val="000000"/>
                <w:lang w:val="en-GB"/>
              </w:rPr>
            </w:pPr>
            <w:r w:rsidRPr="0028112D">
              <w:rPr>
                <w:color w:val="000000"/>
                <w:lang w:val="en-GB"/>
              </w:rPr>
              <w:t>Label:</w:t>
            </w:r>
          </w:p>
        </w:tc>
        <w:tc>
          <w:tcPr>
            <w:tcW w:w="2190" w:type="pct"/>
            <w:tcBorders>
              <w:top w:val="nil"/>
              <w:left w:val="nil"/>
              <w:bottom w:val="nil"/>
              <w:right w:val="nil"/>
            </w:tcBorders>
            <w:shd w:val="clear" w:color="auto" w:fill="auto"/>
            <w:noWrap/>
            <w:vAlign w:val="bottom"/>
            <w:hideMark/>
          </w:tcPr>
          <w:p w14:paraId="5057E73E" w14:textId="77777777" w:rsidR="00F01F96" w:rsidRPr="0028112D" w:rsidRDefault="00F01F96" w:rsidP="00FD33F6">
            <w:pPr>
              <w:rPr>
                <w:color w:val="000000"/>
                <w:lang w:val="en-GB"/>
              </w:rPr>
            </w:pPr>
            <w:r w:rsidRPr="0028112D">
              <w:rPr>
                <w:color w:val="000000"/>
                <w:lang w:val="en-GB"/>
              </w:rPr>
              <w:t>am 179</w:t>
            </w:r>
          </w:p>
        </w:tc>
      </w:tr>
      <w:tr w:rsidR="00F01F96" w:rsidRPr="0028112D" w14:paraId="10FE43E3" w14:textId="77777777" w:rsidTr="00FD33F6">
        <w:trPr>
          <w:trHeight w:val="227"/>
        </w:trPr>
        <w:tc>
          <w:tcPr>
            <w:tcW w:w="2810" w:type="pct"/>
            <w:tcBorders>
              <w:top w:val="nil"/>
              <w:left w:val="nil"/>
              <w:bottom w:val="nil"/>
              <w:right w:val="nil"/>
            </w:tcBorders>
            <w:shd w:val="clear" w:color="auto" w:fill="auto"/>
            <w:noWrap/>
            <w:vAlign w:val="bottom"/>
            <w:hideMark/>
          </w:tcPr>
          <w:p w14:paraId="1021280C" w14:textId="77777777" w:rsidR="00F01F96" w:rsidRPr="0028112D" w:rsidRDefault="00F01F96" w:rsidP="00FD33F6">
            <w:pPr>
              <w:rPr>
                <w:color w:val="000000"/>
                <w:lang w:val="en-GB"/>
              </w:rPr>
            </w:pPr>
            <w:r w:rsidRPr="0028112D">
              <w:rPr>
                <w:color w:val="000000"/>
                <w:lang w:val="en-GB"/>
              </w:rPr>
              <w:t>Element List Type:</w:t>
            </w:r>
          </w:p>
        </w:tc>
        <w:tc>
          <w:tcPr>
            <w:tcW w:w="2190" w:type="pct"/>
            <w:tcBorders>
              <w:top w:val="nil"/>
              <w:left w:val="nil"/>
              <w:bottom w:val="nil"/>
              <w:right w:val="nil"/>
            </w:tcBorders>
            <w:shd w:val="clear" w:color="auto" w:fill="auto"/>
            <w:noWrap/>
            <w:vAlign w:val="bottom"/>
            <w:hideMark/>
          </w:tcPr>
          <w:p w14:paraId="6309FB65" w14:textId="77777777" w:rsidR="00F01F96" w:rsidRPr="0028112D" w:rsidRDefault="00F01F96" w:rsidP="00FD33F6">
            <w:pPr>
              <w:rPr>
                <w:color w:val="000000"/>
                <w:lang w:val="en-GB"/>
              </w:rPr>
            </w:pPr>
            <w:r w:rsidRPr="0028112D">
              <w:rPr>
                <w:color w:val="000000"/>
                <w:lang w:val="en-GB"/>
              </w:rPr>
              <w:t xml:space="preserve">Current </w:t>
            </w:r>
          </w:p>
        </w:tc>
      </w:tr>
      <w:tr w:rsidR="00F01F96" w:rsidRPr="0028112D" w14:paraId="2E202728" w14:textId="77777777" w:rsidTr="00FD33F6">
        <w:trPr>
          <w:trHeight w:val="227"/>
        </w:trPr>
        <w:tc>
          <w:tcPr>
            <w:tcW w:w="2810" w:type="pct"/>
            <w:tcBorders>
              <w:top w:val="nil"/>
              <w:left w:val="nil"/>
              <w:bottom w:val="nil"/>
              <w:right w:val="nil"/>
            </w:tcBorders>
            <w:shd w:val="clear" w:color="auto" w:fill="auto"/>
            <w:noWrap/>
            <w:vAlign w:val="bottom"/>
            <w:hideMark/>
          </w:tcPr>
          <w:p w14:paraId="057F080D" w14:textId="77777777" w:rsidR="00F01F96" w:rsidRPr="0028112D" w:rsidRDefault="00F01F96" w:rsidP="00FD33F6">
            <w:pPr>
              <w:rPr>
                <w:color w:val="000000"/>
                <w:lang w:val="en-GB"/>
              </w:rPr>
            </w:pPr>
            <w:r w:rsidRPr="0028112D">
              <w:rPr>
                <w:color w:val="000000"/>
                <w:lang w:val="en-GB"/>
              </w:rPr>
              <w:t>Processing Option:</w:t>
            </w:r>
          </w:p>
        </w:tc>
        <w:tc>
          <w:tcPr>
            <w:tcW w:w="2190" w:type="pct"/>
            <w:tcBorders>
              <w:top w:val="nil"/>
              <w:left w:val="nil"/>
              <w:bottom w:val="nil"/>
              <w:right w:val="nil"/>
            </w:tcBorders>
            <w:shd w:val="clear" w:color="auto" w:fill="auto"/>
            <w:noWrap/>
            <w:vAlign w:val="bottom"/>
            <w:hideMark/>
          </w:tcPr>
          <w:p w14:paraId="7564911E" w14:textId="77777777" w:rsidR="00F01F96" w:rsidRPr="0028112D" w:rsidRDefault="00F01F96" w:rsidP="00FD33F6">
            <w:pPr>
              <w:rPr>
                <w:color w:val="000000"/>
                <w:lang w:val="en-GB"/>
              </w:rPr>
            </w:pPr>
            <w:r w:rsidRPr="0028112D">
              <w:rPr>
                <w:color w:val="000000"/>
                <w:lang w:val="en-GB"/>
              </w:rPr>
              <w:t>All Elements</w:t>
            </w:r>
          </w:p>
        </w:tc>
      </w:tr>
      <w:tr w:rsidR="00F01F96" w:rsidRPr="0028112D" w14:paraId="054A249F" w14:textId="77777777" w:rsidTr="00FD33F6">
        <w:trPr>
          <w:trHeight w:val="227"/>
        </w:trPr>
        <w:tc>
          <w:tcPr>
            <w:tcW w:w="2810" w:type="pct"/>
            <w:tcBorders>
              <w:top w:val="nil"/>
              <w:left w:val="nil"/>
              <w:bottom w:val="nil"/>
              <w:right w:val="nil"/>
            </w:tcBorders>
            <w:shd w:val="clear" w:color="auto" w:fill="auto"/>
            <w:noWrap/>
            <w:vAlign w:val="bottom"/>
            <w:hideMark/>
          </w:tcPr>
          <w:p w14:paraId="228AFBBB" w14:textId="77777777" w:rsidR="00F01F96" w:rsidRPr="0028112D" w:rsidRDefault="00F01F96" w:rsidP="00FD33F6">
            <w:pPr>
              <w:rPr>
                <w:color w:val="000000"/>
                <w:lang w:val="en-GB"/>
              </w:rPr>
            </w:pPr>
            <w:r w:rsidRPr="0028112D">
              <w:rPr>
                <w:color w:val="000000"/>
                <w:lang w:val="en-GB"/>
              </w:rPr>
              <w:t>Specimen Coating:</w:t>
            </w:r>
          </w:p>
        </w:tc>
        <w:tc>
          <w:tcPr>
            <w:tcW w:w="2190" w:type="pct"/>
            <w:tcBorders>
              <w:top w:val="nil"/>
              <w:left w:val="nil"/>
              <w:bottom w:val="nil"/>
              <w:right w:val="nil"/>
            </w:tcBorders>
            <w:shd w:val="clear" w:color="auto" w:fill="auto"/>
            <w:noWrap/>
            <w:vAlign w:val="bottom"/>
            <w:hideMark/>
          </w:tcPr>
          <w:p w14:paraId="48E7F260" w14:textId="77777777" w:rsidR="00F01F96" w:rsidRPr="0028112D" w:rsidRDefault="00F01F96" w:rsidP="00FD33F6">
            <w:pPr>
              <w:rPr>
                <w:color w:val="000000"/>
                <w:lang w:val="en-GB"/>
              </w:rPr>
            </w:pPr>
            <w:r w:rsidRPr="0028112D">
              <w:rPr>
                <w:color w:val="000000"/>
                <w:lang w:val="en-GB"/>
              </w:rPr>
              <w:t>On</w:t>
            </w:r>
          </w:p>
        </w:tc>
      </w:tr>
      <w:tr w:rsidR="00F01F96" w:rsidRPr="0028112D" w14:paraId="7F5B2F7E" w14:textId="77777777" w:rsidTr="00FD33F6">
        <w:trPr>
          <w:trHeight w:val="227"/>
        </w:trPr>
        <w:tc>
          <w:tcPr>
            <w:tcW w:w="2810" w:type="pct"/>
            <w:tcBorders>
              <w:top w:val="nil"/>
              <w:left w:val="nil"/>
              <w:bottom w:val="nil"/>
              <w:right w:val="nil"/>
            </w:tcBorders>
            <w:shd w:val="clear" w:color="auto" w:fill="auto"/>
            <w:noWrap/>
            <w:vAlign w:val="bottom"/>
            <w:hideMark/>
          </w:tcPr>
          <w:p w14:paraId="086B8FC7" w14:textId="77777777" w:rsidR="00F01F96" w:rsidRPr="0028112D" w:rsidRDefault="00F01F96" w:rsidP="00FD33F6">
            <w:pPr>
              <w:rPr>
                <w:color w:val="000000"/>
                <w:lang w:val="en-GB"/>
              </w:rPr>
            </w:pPr>
            <w:r w:rsidRPr="0028112D">
              <w:rPr>
                <w:color w:val="000000"/>
                <w:lang w:val="en-GB"/>
              </w:rPr>
              <w:t>Beam Calibration Element Coating:</w:t>
            </w:r>
          </w:p>
        </w:tc>
        <w:tc>
          <w:tcPr>
            <w:tcW w:w="2190" w:type="pct"/>
            <w:tcBorders>
              <w:top w:val="nil"/>
              <w:left w:val="nil"/>
              <w:bottom w:val="nil"/>
              <w:right w:val="nil"/>
            </w:tcBorders>
            <w:shd w:val="clear" w:color="auto" w:fill="auto"/>
            <w:noWrap/>
            <w:vAlign w:val="bottom"/>
            <w:hideMark/>
          </w:tcPr>
          <w:p w14:paraId="2177789F" w14:textId="77777777" w:rsidR="00F01F96" w:rsidRPr="0028112D" w:rsidRDefault="00F01F96" w:rsidP="00FD33F6">
            <w:pPr>
              <w:rPr>
                <w:color w:val="000000"/>
                <w:lang w:val="en-GB"/>
              </w:rPr>
            </w:pPr>
            <w:r w:rsidRPr="0028112D">
              <w:rPr>
                <w:color w:val="000000"/>
                <w:lang w:val="en-GB"/>
              </w:rPr>
              <w:t>Off</w:t>
            </w:r>
          </w:p>
        </w:tc>
      </w:tr>
      <w:tr w:rsidR="00F01F96" w:rsidRPr="0028112D" w14:paraId="6A565BA9" w14:textId="77777777" w:rsidTr="00FD33F6">
        <w:trPr>
          <w:trHeight w:val="227"/>
        </w:trPr>
        <w:tc>
          <w:tcPr>
            <w:tcW w:w="2810" w:type="pct"/>
            <w:tcBorders>
              <w:top w:val="nil"/>
              <w:left w:val="nil"/>
              <w:bottom w:val="nil"/>
              <w:right w:val="nil"/>
            </w:tcBorders>
            <w:shd w:val="clear" w:color="auto" w:fill="auto"/>
            <w:noWrap/>
            <w:vAlign w:val="bottom"/>
            <w:hideMark/>
          </w:tcPr>
          <w:p w14:paraId="6839FCC4" w14:textId="77777777" w:rsidR="00F01F96" w:rsidRPr="0028112D" w:rsidRDefault="00F01F96" w:rsidP="00FD33F6">
            <w:pPr>
              <w:rPr>
                <w:color w:val="000000"/>
                <w:lang w:val="en-GB"/>
              </w:rPr>
            </w:pPr>
            <w:r w:rsidRPr="0028112D">
              <w:rPr>
                <w:color w:val="000000"/>
                <w:lang w:val="en-GB"/>
              </w:rPr>
              <w:t>Coating Element:</w:t>
            </w:r>
          </w:p>
        </w:tc>
        <w:tc>
          <w:tcPr>
            <w:tcW w:w="2190" w:type="pct"/>
            <w:tcBorders>
              <w:top w:val="nil"/>
              <w:left w:val="nil"/>
              <w:bottom w:val="nil"/>
              <w:right w:val="nil"/>
            </w:tcBorders>
            <w:shd w:val="clear" w:color="auto" w:fill="auto"/>
            <w:noWrap/>
            <w:vAlign w:val="bottom"/>
            <w:hideMark/>
          </w:tcPr>
          <w:p w14:paraId="13A2DF1F" w14:textId="77777777" w:rsidR="00F01F96" w:rsidRPr="0028112D" w:rsidRDefault="00F01F96" w:rsidP="00FD33F6">
            <w:pPr>
              <w:rPr>
                <w:color w:val="000000"/>
                <w:lang w:val="en-GB"/>
              </w:rPr>
            </w:pPr>
            <w:r w:rsidRPr="0028112D">
              <w:rPr>
                <w:color w:val="000000"/>
                <w:lang w:val="en-GB"/>
              </w:rPr>
              <w:t>Carbon</w:t>
            </w:r>
          </w:p>
        </w:tc>
      </w:tr>
      <w:tr w:rsidR="00F01F96" w:rsidRPr="0028112D" w14:paraId="57035E16" w14:textId="77777777" w:rsidTr="00FD33F6">
        <w:trPr>
          <w:trHeight w:val="227"/>
        </w:trPr>
        <w:tc>
          <w:tcPr>
            <w:tcW w:w="2810" w:type="pct"/>
            <w:tcBorders>
              <w:top w:val="nil"/>
              <w:left w:val="nil"/>
              <w:bottom w:val="nil"/>
              <w:right w:val="nil"/>
            </w:tcBorders>
            <w:shd w:val="clear" w:color="auto" w:fill="auto"/>
            <w:noWrap/>
            <w:vAlign w:val="bottom"/>
            <w:hideMark/>
          </w:tcPr>
          <w:p w14:paraId="0E075377" w14:textId="77777777" w:rsidR="00F01F96" w:rsidRPr="0028112D" w:rsidRDefault="00F01F96" w:rsidP="00FD33F6">
            <w:pPr>
              <w:rPr>
                <w:color w:val="000000"/>
                <w:lang w:val="en-GB"/>
              </w:rPr>
            </w:pPr>
            <w:r w:rsidRPr="0028112D">
              <w:rPr>
                <w:color w:val="000000"/>
                <w:lang w:val="en-GB"/>
              </w:rPr>
              <w:t>Coating Thickness:</w:t>
            </w:r>
          </w:p>
        </w:tc>
        <w:tc>
          <w:tcPr>
            <w:tcW w:w="2190" w:type="pct"/>
            <w:tcBorders>
              <w:top w:val="nil"/>
              <w:left w:val="nil"/>
              <w:bottom w:val="nil"/>
              <w:right w:val="nil"/>
            </w:tcBorders>
            <w:shd w:val="clear" w:color="auto" w:fill="auto"/>
            <w:noWrap/>
            <w:vAlign w:val="bottom"/>
            <w:hideMark/>
          </w:tcPr>
          <w:p w14:paraId="4A19B361" w14:textId="77777777" w:rsidR="00F01F96" w:rsidRPr="0028112D" w:rsidRDefault="00F01F96" w:rsidP="00FD33F6">
            <w:pPr>
              <w:rPr>
                <w:color w:val="000000"/>
                <w:lang w:val="en-GB"/>
              </w:rPr>
            </w:pPr>
            <w:r w:rsidRPr="0028112D">
              <w:rPr>
                <w:color w:val="000000"/>
                <w:lang w:val="en-GB"/>
              </w:rPr>
              <w:t>20 nm</w:t>
            </w:r>
          </w:p>
        </w:tc>
      </w:tr>
      <w:tr w:rsidR="00F01F96" w:rsidRPr="0028112D" w14:paraId="02E7CD8D" w14:textId="77777777" w:rsidTr="00FD33F6">
        <w:trPr>
          <w:trHeight w:val="227"/>
        </w:trPr>
        <w:tc>
          <w:tcPr>
            <w:tcW w:w="2810" w:type="pct"/>
            <w:tcBorders>
              <w:top w:val="nil"/>
              <w:left w:val="nil"/>
              <w:bottom w:val="nil"/>
              <w:right w:val="nil"/>
            </w:tcBorders>
            <w:shd w:val="clear" w:color="auto" w:fill="auto"/>
            <w:noWrap/>
            <w:vAlign w:val="bottom"/>
            <w:hideMark/>
          </w:tcPr>
          <w:p w14:paraId="373D67A1" w14:textId="77777777" w:rsidR="00F01F96" w:rsidRPr="0028112D" w:rsidRDefault="00F01F96" w:rsidP="00FD33F6">
            <w:pPr>
              <w:rPr>
                <w:color w:val="000000"/>
                <w:lang w:val="en-GB"/>
              </w:rPr>
            </w:pPr>
            <w:r w:rsidRPr="0028112D">
              <w:rPr>
                <w:color w:val="000000"/>
                <w:lang w:val="en-GB"/>
              </w:rPr>
              <w:t>Coating Density:</w:t>
            </w:r>
          </w:p>
        </w:tc>
        <w:tc>
          <w:tcPr>
            <w:tcW w:w="2190" w:type="pct"/>
            <w:tcBorders>
              <w:top w:val="nil"/>
              <w:left w:val="nil"/>
              <w:bottom w:val="nil"/>
              <w:right w:val="nil"/>
            </w:tcBorders>
            <w:shd w:val="clear" w:color="auto" w:fill="auto"/>
            <w:noWrap/>
            <w:vAlign w:val="bottom"/>
            <w:hideMark/>
          </w:tcPr>
          <w:p w14:paraId="49BD6C12" w14:textId="77777777" w:rsidR="00F01F96" w:rsidRPr="0028112D" w:rsidRDefault="00F01F96" w:rsidP="00FD33F6">
            <w:pPr>
              <w:rPr>
                <w:color w:val="000000"/>
                <w:lang w:val="en-GB"/>
              </w:rPr>
            </w:pPr>
            <w:r w:rsidRPr="0028112D">
              <w:rPr>
                <w:color w:val="000000"/>
                <w:lang w:val="en-GB"/>
              </w:rPr>
              <w:t>2.25 g/cm³</w:t>
            </w:r>
          </w:p>
        </w:tc>
      </w:tr>
      <w:tr w:rsidR="00F01F96" w:rsidRPr="0028112D" w14:paraId="10C4A27E" w14:textId="77777777" w:rsidTr="00FD33F6">
        <w:trPr>
          <w:trHeight w:val="227"/>
        </w:trPr>
        <w:tc>
          <w:tcPr>
            <w:tcW w:w="2810" w:type="pct"/>
            <w:tcBorders>
              <w:top w:val="nil"/>
              <w:left w:val="nil"/>
              <w:bottom w:val="nil"/>
              <w:right w:val="nil"/>
            </w:tcBorders>
            <w:shd w:val="clear" w:color="auto" w:fill="auto"/>
            <w:noWrap/>
            <w:vAlign w:val="bottom"/>
            <w:hideMark/>
          </w:tcPr>
          <w:p w14:paraId="11C559FD" w14:textId="77777777" w:rsidR="00F01F96" w:rsidRPr="0028112D" w:rsidRDefault="00F01F96" w:rsidP="00FD33F6">
            <w:pPr>
              <w:rPr>
                <w:color w:val="000000"/>
                <w:lang w:val="en-GB"/>
              </w:rPr>
            </w:pPr>
            <w:r w:rsidRPr="0028112D">
              <w:rPr>
                <w:color w:val="000000"/>
                <w:lang w:val="en-GB"/>
              </w:rPr>
              <w:t>Automatic Line Selection:</w:t>
            </w:r>
          </w:p>
        </w:tc>
        <w:tc>
          <w:tcPr>
            <w:tcW w:w="2190" w:type="pct"/>
            <w:tcBorders>
              <w:top w:val="nil"/>
              <w:left w:val="nil"/>
              <w:bottom w:val="nil"/>
              <w:right w:val="nil"/>
            </w:tcBorders>
            <w:shd w:val="clear" w:color="auto" w:fill="auto"/>
            <w:noWrap/>
            <w:vAlign w:val="bottom"/>
            <w:hideMark/>
          </w:tcPr>
          <w:p w14:paraId="5B1A087E" w14:textId="77777777" w:rsidR="00F01F96" w:rsidRPr="0028112D" w:rsidRDefault="00F01F96" w:rsidP="00FD33F6">
            <w:pPr>
              <w:rPr>
                <w:color w:val="000000"/>
                <w:lang w:val="en-GB"/>
              </w:rPr>
            </w:pPr>
            <w:r w:rsidRPr="0028112D">
              <w:rPr>
                <w:color w:val="000000"/>
                <w:lang w:val="en-GB"/>
              </w:rPr>
              <w:t>Disabled</w:t>
            </w:r>
          </w:p>
        </w:tc>
      </w:tr>
      <w:tr w:rsidR="00F01F96" w:rsidRPr="0028112D" w14:paraId="4EC562A0" w14:textId="77777777" w:rsidTr="00FD33F6">
        <w:trPr>
          <w:trHeight w:val="227"/>
        </w:trPr>
        <w:tc>
          <w:tcPr>
            <w:tcW w:w="2810" w:type="pct"/>
            <w:tcBorders>
              <w:top w:val="nil"/>
              <w:left w:val="nil"/>
              <w:bottom w:val="nil"/>
              <w:right w:val="nil"/>
            </w:tcBorders>
            <w:shd w:val="clear" w:color="auto" w:fill="auto"/>
            <w:noWrap/>
            <w:vAlign w:val="bottom"/>
            <w:hideMark/>
          </w:tcPr>
          <w:p w14:paraId="629A71A5" w14:textId="77777777" w:rsidR="00F01F96" w:rsidRPr="0028112D" w:rsidRDefault="00F01F96" w:rsidP="00FD33F6">
            <w:pPr>
              <w:rPr>
                <w:color w:val="000000"/>
                <w:lang w:val="en-GB"/>
              </w:rPr>
            </w:pPr>
            <w:r w:rsidRPr="0028112D">
              <w:rPr>
                <w:color w:val="000000"/>
                <w:lang w:val="en-GB"/>
              </w:rPr>
              <w:t>Normalization:</w:t>
            </w:r>
          </w:p>
        </w:tc>
        <w:tc>
          <w:tcPr>
            <w:tcW w:w="2190" w:type="pct"/>
            <w:tcBorders>
              <w:top w:val="nil"/>
              <w:left w:val="nil"/>
              <w:bottom w:val="nil"/>
              <w:right w:val="nil"/>
            </w:tcBorders>
            <w:shd w:val="clear" w:color="auto" w:fill="auto"/>
            <w:noWrap/>
            <w:vAlign w:val="bottom"/>
            <w:hideMark/>
          </w:tcPr>
          <w:p w14:paraId="5A06B7C8" w14:textId="77777777" w:rsidR="00F01F96" w:rsidRPr="0028112D" w:rsidRDefault="00F01F96" w:rsidP="00FD33F6">
            <w:pPr>
              <w:rPr>
                <w:color w:val="000000"/>
                <w:lang w:val="en-GB"/>
              </w:rPr>
            </w:pPr>
            <w:r w:rsidRPr="0028112D">
              <w:rPr>
                <w:color w:val="000000"/>
                <w:lang w:val="en-GB"/>
              </w:rPr>
              <w:t>Enabled</w:t>
            </w:r>
          </w:p>
        </w:tc>
      </w:tr>
      <w:tr w:rsidR="00F01F96" w:rsidRPr="0028112D" w14:paraId="7A505042" w14:textId="77777777" w:rsidTr="00FD33F6">
        <w:trPr>
          <w:trHeight w:val="227"/>
        </w:trPr>
        <w:tc>
          <w:tcPr>
            <w:tcW w:w="2810" w:type="pct"/>
            <w:tcBorders>
              <w:top w:val="nil"/>
              <w:left w:val="nil"/>
              <w:bottom w:val="nil"/>
              <w:right w:val="nil"/>
            </w:tcBorders>
            <w:shd w:val="clear" w:color="auto" w:fill="auto"/>
            <w:noWrap/>
            <w:vAlign w:val="bottom"/>
            <w:hideMark/>
          </w:tcPr>
          <w:p w14:paraId="05656E58" w14:textId="77777777" w:rsidR="00F01F96" w:rsidRPr="0028112D" w:rsidRDefault="00F01F96" w:rsidP="00FD33F6">
            <w:pPr>
              <w:rPr>
                <w:color w:val="000000"/>
                <w:lang w:val="en-GB"/>
              </w:rPr>
            </w:pPr>
            <w:r w:rsidRPr="0028112D">
              <w:rPr>
                <w:color w:val="000000"/>
                <w:lang w:val="en-GB"/>
              </w:rPr>
              <w:t>Thresholding:</w:t>
            </w:r>
          </w:p>
        </w:tc>
        <w:tc>
          <w:tcPr>
            <w:tcW w:w="2190" w:type="pct"/>
            <w:tcBorders>
              <w:top w:val="nil"/>
              <w:left w:val="nil"/>
              <w:bottom w:val="nil"/>
              <w:right w:val="nil"/>
            </w:tcBorders>
            <w:shd w:val="clear" w:color="auto" w:fill="auto"/>
            <w:noWrap/>
            <w:vAlign w:val="bottom"/>
            <w:hideMark/>
          </w:tcPr>
          <w:p w14:paraId="1F46CDC2" w14:textId="77777777" w:rsidR="00F01F96" w:rsidRPr="0028112D" w:rsidRDefault="00F01F96" w:rsidP="00FD33F6">
            <w:pPr>
              <w:rPr>
                <w:color w:val="000000"/>
                <w:lang w:val="en-GB"/>
              </w:rPr>
            </w:pPr>
            <w:r w:rsidRPr="0028112D">
              <w:rPr>
                <w:color w:val="000000"/>
                <w:lang w:val="en-GB"/>
              </w:rPr>
              <w:t>Sigma level = 1</w:t>
            </w:r>
          </w:p>
        </w:tc>
      </w:tr>
      <w:tr w:rsidR="00F01F96" w:rsidRPr="0028112D" w14:paraId="37E85527" w14:textId="77777777" w:rsidTr="00FD33F6">
        <w:trPr>
          <w:trHeight w:val="227"/>
        </w:trPr>
        <w:tc>
          <w:tcPr>
            <w:tcW w:w="2810" w:type="pct"/>
            <w:tcBorders>
              <w:top w:val="nil"/>
              <w:left w:val="nil"/>
              <w:bottom w:val="nil"/>
              <w:right w:val="nil"/>
            </w:tcBorders>
            <w:shd w:val="clear" w:color="auto" w:fill="auto"/>
            <w:noWrap/>
            <w:vAlign w:val="bottom"/>
            <w:hideMark/>
          </w:tcPr>
          <w:p w14:paraId="7623EA6F" w14:textId="77777777" w:rsidR="00F01F96" w:rsidRPr="0028112D" w:rsidRDefault="00F01F96" w:rsidP="00FD33F6">
            <w:pPr>
              <w:rPr>
                <w:color w:val="000000"/>
                <w:lang w:val="en-GB"/>
              </w:rPr>
            </w:pPr>
            <w:r w:rsidRPr="0028112D">
              <w:rPr>
                <w:color w:val="000000"/>
                <w:lang w:val="en-GB"/>
              </w:rPr>
              <w:t>Detector Window Correction:</w:t>
            </w:r>
          </w:p>
        </w:tc>
        <w:tc>
          <w:tcPr>
            <w:tcW w:w="2190" w:type="pct"/>
            <w:tcBorders>
              <w:top w:val="nil"/>
              <w:left w:val="nil"/>
              <w:bottom w:val="nil"/>
              <w:right w:val="nil"/>
            </w:tcBorders>
            <w:shd w:val="clear" w:color="auto" w:fill="auto"/>
            <w:noWrap/>
            <w:vAlign w:val="bottom"/>
            <w:hideMark/>
          </w:tcPr>
          <w:p w14:paraId="5AE5AB45" w14:textId="77777777" w:rsidR="00F01F96" w:rsidRPr="0028112D" w:rsidRDefault="00F01F96" w:rsidP="00FD33F6">
            <w:pPr>
              <w:rPr>
                <w:color w:val="000000"/>
                <w:lang w:val="en-GB"/>
              </w:rPr>
            </w:pPr>
            <w:r w:rsidRPr="0028112D">
              <w:rPr>
                <w:color w:val="000000"/>
                <w:lang w:val="en-GB"/>
              </w:rPr>
              <w:t>Enabled</w:t>
            </w:r>
          </w:p>
        </w:tc>
      </w:tr>
      <w:tr w:rsidR="00F01F96" w:rsidRPr="0028112D" w14:paraId="0F39F954" w14:textId="77777777" w:rsidTr="00FD33F6">
        <w:trPr>
          <w:trHeight w:val="227"/>
        </w:trPr>
        <w:tc>
          <w:tcPr>
            <w:tcW w:w="2810" w:type="pct"/>
            <w:tcBorders>
              <w:top w:val="nil"/>
              <w:left w:val="nil"/>
              <w:bottom w:val="nil"/>
              <w:right w:val="nil"/>
            </w:tcBorders>
            <w:shd w:val="clear" w:color="auto" w:fill="auto"/>
            <w:noWrap/>
            <w:vAlign w:val="bottom"/>
            <w:hideMark/>
          </w:tcPr>
          <w:p w14:paraId="67177FE6" w14:textId="77777777" w:rsidR="00F01F96" w:rsidRPr="0028112D" w:rsidRDefault="00F01F96" w:rsidP="00FD33F6">
            <w:pPr>
              <w:rPr>
                <w:color w:val="000000"/>
                <w:lang w:val="en-GB"/>
              </w:rPr>
            </w:pPr>
            <w:r w:rsidRPr="0028112D">
              <w:rPr>
                <w:color w:val="000000"/>
                <w:lang w:val="en-GB"/>
              </w:rPr>
              <w:t>Deconvolution Elements:</w:t>
            </w:r>
          </w:p>
        </w:tc>
        <w:tc>
          <w:tcPr>
            <w:tcW w:w="2190" w:type="pct"/>
            <w:tcBorders>
              <w:top w:val="nil"/>
              <w:left w:val="nil"/>
              <w:bottom w:val="nil"/>
              <w:right w:val="nil"/>
            </w:tcBorders>
            <w:shd w:val="clear" w:color="auto" w:fill="auto"/>
            <w:noWrap/>
            <w:vAlign w:val="bottom"/>
            <w:hideMark/>
          </w:tcPr>
          <w:p w14:paraId="0B928661" w14:textId="77777777" w:rsidR="00F01F96" w:rsidRPr="0028112D" w:rsidRDefault="00F01F96" w:rsidP="00FD33F6">
            <w:pPr>
              <w:rPr>
                <w:color w:val="000000"/>
                <w:lang w:val="en-GB"/>
              </w:rPr>
            </w:pPr>
            <w:r w:rsidRPr="0028112D">
              <w:rPr>
                <w:color w:val="000000"/>
                <w:lang w:val="en-GB"/>
              </w:rPr>
              <w:t>None</w:t>
            </w:r>
          </w:p>
        </w:tc>
      </w:tr>
      <w:tr w:rsidR="00F01F96" w:rsidRPr="0028112D" w14:paraId="6DA3E0B6" w14:textId="77777777" w:rsidTr="00FD33F6">
        <w:trPr>
          <w:trHeight w:val="227"/>
        </w:trPr>
        <w:tc>
          <w:tcPr>
            <w:tcW w:w="2810" w:type="pct"/>
            <w:tcBorders>
              <w:top w:val="nil"/>
              <w:left w:val="nil"/>
              <w:bottom w:val="nil"/>
              <w:right w:val="nil"/>
            </w:tcBorders>
            <w:shd w:val="clear" w:color="auto" w:fill="auto"/>
            <w:noWrap/>
            <w:vAlign w:val="bottom"/>
            <w:hideMark/>
          </w:tcPr>
          <w:p w14:paraId="3E1EC6EF" w14:textId="77777777" w:rsidR="00F01F96" w:rsidRPr="0028112D" w:rsidRDefault="00F01F96" w:rsidP="00FD33F6">
            <w:pPr>
              <w:rPr>
                <w:color w:val="000000"/>
                <w:lang w:val="en-GB"/>
              </w:rPr>
            </w:pPr>
            <w:r w:rsidRPr="0028112D">
              <w:rPr>
                <w:color w:val="000000"/>
                <w:lang w:val="en-GB"/>
              </w:rPr>
              <w:t>Selected Standards:</w:t>
            </w:r>
          </w:p>
        </w:tc>
        <w:tc>
          <w:tcPr>
            <w:tcW w:w="2190" w:type="pct"/>
            <w:tcBorders>
              <w:top w:val="nil"/>
              <w:left w:val="nil"/>
              <w:bottom w:val="nil"/>
              <w:right w:val="nil"/>
            </w:tcBorders>
            <w:shd w:val="clear" w:color="auto" w:fill="auto"/>
            <w:noWrap/>
            <w:vAlign w:val="bottom"/>
            <w:hideMark/>
          </w:tcPr>
          <w:p w14:paraId="3DC29A3D" w14:textId="77777777" w:rsidR="00F01F96" w:rsidRPr="0028112D" w:rsidRDefault="00F01F96" w:rsidP="00FD33F6">
            <w:pPr>
              <w:rPr>
                <w:color w:val="000000"/>
                <w:lang w:val="en-GB"/>
              </w:rPr>
            </w:pPr>
            <w:r w:rsidRPr="0028112D">
              <w:rPr>
                <w:color w:val="000000"/>
                <w:lang w:val="en-GB"/>
              </w:rPr>
              <w:t xml:space="preserve">Minerals_15kV_2017-10-20 [ </w:t>
            </w:r>
            <w:proofErr w:type="gramStart"/>
            <w:r w:rsidRPr="0028112D">
              <w:rPr>
                <w:color w:val="000000"/>
                <w:lang w:val="en-GB"/>
              </w:rPr>
              <w:t>User ]</w:t>
            </w:r>
            <w:proofErr w:type="gramEnd"/>
          </w:p>
        </w:tc>
      </w:tr>
      <w:tr w:rsidR="00F01F96" w:rsidRPr="0028112D" w14:paraId="3D16C1FA" w14:textId="77777777" w:rsidTr="00FD33F6">
        <w:trPr>
          <w:trHeight w:val="227"/>
        </w:trPr>
        <w:tc>
          <w:tcPr>
            <w:tcW w:w="2810" w:type="pct"/>
            <w:tcBorders>
              <w:top w:val="nil"/>
              <w:left w:val="nil"/>
              <w:bottom w:val="nil"/>
              <w:right w:val="nil"/>
            </w:tcBorders>
            <w:shd w:val="clear" w:color="auto" w:fill="auto"/>
            <w:noWrap/>
            <w:vAlign w:val="bottom"/>
            <w:hideMark/>
          </w:tcPr>
          <w:p w14:paraId="42F09C0E" w14:textId="77777777" w:rsidR="00F01F96" w:rsidRPr="0028112D" w:rsidRDefault="00F01F96" w:rsidP="00FD33F6">
            <w:pPr>
              <w:rPr>
                <w:color w:val="000000"/>
                <w:lang w:val="en-GB"/>
              </w:rPr>
            </w:pPr>
            <w:r w:rsidRPr="0028112D">
              <w:rPr>
                <w:color w:val="000000"/>
                <w:lang w:val="en-GB"/>
              </w:rPr>
              <w:t>Pulse Pile Up Correction:</w:t>
            </w:r>
          </w:p>
        </w:tc>
        <w:tc>
          <w:tcPr>
            <w:tcW w:w="2190" w:type="pct"/>
            <w:tcBorders>
              <w:top w:val="nil"/>
              <w:left w:val="nil"/>
              <w:bottom w:val="nil"/>
              <w:right w:val="nil"/>
            </w:tcBorders>
            <w:shd w:val="clear" w:color="auto" w:fill="auto"/>
            <w:noWrap/>
            <w:vAlign w:val="bottom"/>
            <w:hideMark/>
          </w:tcPr>
          <w:p w14:paraId="239F9B55" w14:textId="77777777" w:rsidR="00F01F96" w:rsidRPr="0028112D" w:rsidRDefault="00F01F96" w:rsidP="00FD33F6">
            <w:pPr>
              <w:rPr>
                <w:color w:val="000000"/>
                <w:lang w:val="en-GB"/>
              </w:rPr>
            </w:pPr>
            <w:r w:rsidRPr="0028112D">
              <w:rPr>
                <w:color w:val="000000"/>
                <w:lang w:val="en-GB"/>
              </w:rPr>
              <w:t>Succeeded</w:t>
            </w:r>
          </w:p>
        </w:tc>
      </w:tr>
      <w:tr w:rsidR="00F01F96" w:rsidRPr="0028112D" w14:paraId="3C8E077A" w14:textId="77777777" w:rsidTr="00FD33F6">
        <w:trPr>
          <w:trHeight w:val="227"/>
        </w:trPr>
        <w:tc>
          <w:tcPr>
            <w:tcW w:w="2810" w:type="pct"/>
            <w:tcBorders>
              <w:top w:val="nil"/>
              <w:left w:val="nil"/>
              <w:bottom w:val="nil"/>
              <w:right w:val="nil"/>
            </w:tcBorders>
            <w:shd w:val="clear" w:color="auto" w:fill="auto"/>
            <w:noWrap/>
            <w:vAlign w:val="bottom"/>
            <w:hideMark/>
          </w:tcPr>
          <w:p w14:paraId="2D1C7335" w14:textId="77777777" w:rsidR="00F01F96" w:rsidRPr="0028112D" w:rsidRDefault="00F01F96" w:rsidP="00FD33F6">
            <w:pPr>
              <w:rPr>
                <w:color w:val="000000"/>
                <w:lang w:val="en-GB"/>
              </w:rPr>
            </w:pPr>
            <w:r w:rsidRPr="0028112D">
              <w:rPr>
                <w:color w:val="000000"/>
                <w:lang w:val="en-GB"/>
              </w:rPr>
              <w:t>Detector file:</w:t>
            </w:r>
          </w:p>
        </w:tc>
        <w:tc>
          <w:tcPr>
            <w:tcW w:w="2190" w:type="pct"/>
            <w:tcBorders>
              <w:top w:val="nil"/>
              <w:left w:val="nil"/>
              <w:bottom w:val="nil"/>
              <w:right w:val="nil"/>
            </w:tcBorders>
            <w:shd w:val="clear" w:color="auto" w:fill="auto"/>
            <w:noWrap/>
            <w:vAlign w:val="bottom"/>
            <w:hideMark/>
          </w:tcPr>
          <w:p w14:paraId="377C747F" w14:textId="77777777" w:rsidR="00F01F96" w:rsidRPr="0028112D" w:rsidRDefault="00F01F96" w:rsidP="00FD33F6">
            <w:pPr>
              <w:rPr>
                <w:color w:val="000000"/>
                <w:lang w:val="en-GB"/>
              </w:rPr>
            </w:pPr>
            <w:r w:rsidRPr="0028112D">
              <w:rPr>
                <w:color w:val="000000"/>
                <w:lang w:val="en-GB"/>
              </w:rPr>
              <w:t>X-Max 3</w:t>
            </w:r>
          </w:p>
        </w:tc>
      </w:tr>
      <w:tr w:rsidR="00F01F96" w:rsidRPr="0028112D" w14:paraId="60A2ED89" w14:textId="77777777" w:rsidTr="00FD33F6">
        <w:trPr>
          <w:trHeight w:val="227"/>
        </w:trPr>
        <w:tc>
          <w:tcPr>
            <w:tcW w:w="2810" w:type="pct"/>
            <w:tcBorders>
              <w:top w:val="nil"/>
              <w:left w:val="nil"/>
              <w:bottom w:val="nil"/>
              <w:right w:val="nil"/>
            </w:tcBorders>
            <w:shd w:val="clear" w:color="auto" w:fill="auto"/>
            <w:noWrap/>
            <w:vAlign w:val="bottom"/>
            <w:hideMark/>
          </w:tcPr>
          <w:p w14:paraId="2FC196E8" w14:textId="77777777" w:rsidR="00F01F96" w:rsidRPr="0028112D" w:rsidRDefault="00F01F96" w:rsidP="00FD33F6">
            <w:pPr>
              <w:rPr>
                <w:color w:val="000000"/>
                <w:lang w:val="en-GB"/>
              </w:rPr>
            </w:pPr>
            <w:r w:rsidRPr="0028112D">
              <w:rPr>
                <w:color w:val="000000"/>
                <w:lang w:val="en-GB"/>
              </w:rPr>
              <w:t>Efficiency:</w:t>
            </w:r>
          </w:p>
        </w:tc>
        <w:tc>
          <w:tcPr>
            <w:tcW w:w="2190" w:type="pct"/>
            <w:tcBorders>
              <w:top w:val="nil"/>
              <w:left w:val="nil"/>
              <w:bottom w:val="nil"/>
              <w:right w:val="nil"/>
            </w:tcBorders>
            <w:shd w:val="clear" w:color="auto" w:fill="auto"/>
            <w:noWrap/>
            <w:vAlign w:val="bottom"/>
            <w:hideMark/>
          </w:tcPr>
          <w:p w14:paraId="30C715FA" w14:textId="77777777" w:rsidR="00F01F96" w:rsidRPr="0028112D" w:rsidRDefault="00F01F96" w:rsidP="00FD33F6">
            <w:pPr>
              <w:rPr>
                <w:color w:val="000000"/>
                <w:lang w:val="en-GB"/>
              </w:rPr>
            </w:pPr>
            <w:r w:rsidRPr="0028112D">
              <w:rPr>
                <w:color w:val="000000"/>
                <w:lang w:val="en-GB"/>
              </w:rPr>
              <w:t>File based</w:t>
            </w:r>
          </w:p>
        </w:tc>
      </w:tr>
    </w:tbl>
    <w:p w14:paraId="657F992D" w14:textId="77777777" w:rsidR="00F01F96" w:rsidRPr="0028112D" w:rsidRDefault="00F01F96" w:rsidP="00F01F96">
      <w:pPr>
        <w:spacing w:line="360" w:lineRule="auto"/>
        <w:rPr>
          <w:szCs w:val="20"/>
        </w:rPr>
      </w:pPr>
    </w:p>
    <w:p w14:paraId="6B244F94" w14:textId="77777777" w:rsidR="00F01F96" w:rsidRDefault="00F01F96" w:rsidP="00F01F96">
      <w:pPr>
        <w:rPr>
          <w:rFonts w:ascii="Helvetica" w:hAnsi="Helvetica"/>
          <w:b/>
          <w:sz w:val="28"/>
          <w:szCs w:val="28"/>
          <w:lang w:val="en-GB"/>
        </w:rPr>
      </w:pPr>
      <w:r>
        <w:rPr>
          <w:rFonts w:ascii="Helvetica" w:hAnsi="Helvetica"/>
          <w:b/>
          <w:sz w:val="28"/>
          <w:szCs w:val="28"/>
          <w:lang w:val="en-GB"/>
        </w:rPr>
        <w:br w:type="page"/>
      </w:r>
    </w:p>
    <w:p w14:paraId="6B0DC0BF" w14:textId="3A9EDD20" w:rsidR="00F01F96" w:rsidRPr="00D13753" w:rsidRDefault="00F01F96" w:rsidP="00F01F96">
      <w:pPr>
        <w:rPr>
          <w:rFonts w:ascii="Helvetica" w:hAnsi="Helvetica"/>
          <w:b/>
          <w:sz w:val="28"/>
          <w:szCs w:val="28"/>
          <w:lang w:val="en-GB"/>
        </w:rPr>
      </w:pPr>
      <w:r w:rsidRPr="00D13753">
        <w:rPr>
          <w:rFonts w:ascii="Helvetica" w:hAnsi="Helvetica"/>
          <w:b/>
          <w:sz w:val="28"/>
          <w:szCs w:val="28"/>
          <w:lang w:val="en-GB"/>
        </w:rPr>
        <w:lastRenderedPageBreak/>
        <w:t xml:space="preserve">Appendix </w:t>
      </w:r>
      <w:r w:rsidR="009F5663">
        <w:rPr>
          <w:rFonts w:ascii="Helvetica" w:hAnsi="Helvetica"/>
          <w:b/>
          <w:sz w:val="28"/>
          <w:szCs w:val="28"/>
          <w:lang w:val="en-GB"/>
        </w:rPr>
        <w:t>2</w:t>
      </w:r>
      <w:r w:rsidRPr="00D13753">
        <w:rPr>
          <w:rFonts w:ascii="Helvetica" w:hAnsi="Helvetica"/>
          <w:b/>
          <w:sz w:val="28"/>
          <w:szCs w:val="28"/>
          <w:lang w:val="en-GB"/>
        </w:rPr>
        <w:t xml:space="preserve">: Laboratory Report –SEM Analyses </w:t>
      </w:r>
    </w:p>
    <w:p w14:paraId="04ED4978" w14:textId="77777777" w:rsidR="00E03100" w:rsidRDefault="00E03100" w:rsidP="00F01F96">
      <w:pPr>
        <w:rPr>
          <w:b/>
          <w:bCs/>
          <w:lang w:val="en-GB" w:eastAsia="en-AU"/>
        </w:rPr>
      </w:pPr>
    </w:p>
    <w:p w14:paraId="09A85374" w14:textId="06E2848D" w:rsidR="00F01F96" w:rsidRPr="00682334" w:rsidRDefault="00F01F96" w:rsidP="00F01F96">
      <w:pPr>
        <w:rPr>
          <w:b/>
          <w:bCs/>
          <w:lang w:val="en-GB" w:eastAsia="en-AU"/>
        </w:rPr>
      </w:pPr>
      <w:r w:rsidRPr="00682334">
        <w:rPr>
          <w:b/>
          <w:bCs/>
          <w:lang w:val="en-GB" w:eastAsia="en-AU"/>
        </w:rPr>
        <w:t>Client:</w:t>
      </w:r>
      <w:r w:rsidRPr="00682334">
        <w:rPr>
          <w:lang w:val="en-GB" w:eastAsia="en-AU"/>
        </w:rPr>
        <w:t xml:space="preserve">  </w:t>
      </w:r>
      <w:r w:rsidR="00C67956" w:rsidRPr="00682334">
        <w:rPr>
          <w:lang w:val="en-GB" w:eastAsia="en-AU"/>
        </w:rPr>
        <w:t xml:space="preserve">A </w:t>
      </w:r>
      <w:proofErr w:type="spellStart"/>
      <w:r w:rsidR="00C67956" w:rsidRPr="00682334">
        <w:rPr>
          <w:lang w:val="en-GB" w:eastAsia="en-AU"/>
        </w:rPr>
        <w:t>Tuma</w:t>
      </w:r>
      <w:proofErr w:type="spellEnd"/>
    </w:p>
    <w:p w14:paraId="19964A8E" w14:textId="529426C0" w:rsidR="00F01F96" w:rsidRPr="00682334" w:rsidRDefault="00F01F96" w:rsidP="00F01F96">
      <w:pPr>
        <w:rPr>
          <w:b/>
          <w:bCs/>
          <w:lang w:val="en-GB" w:eastAsia="en-AU"/>
        </w:rPr>
      </w:pPr>
      <w:r w:rsidRPr="00682334">
        <w:rPr>
          <w:b/>
          <w:bCs/>
          <w:lang w:val="en-GB" w:eastAsia="en-AU"/>
        </w:rPr>
        <w:t xml:space="preserve">Sample Location: </w:t>
      </w:r>
      <w:r w:rsidR="00C67956" w:rsidRPr="00682334">
        <w:rPr>
          <w:lang w:val="en-GB" w:eastAsia="en-AU"/>
        </w:rPr>
        <w:t>Eddystone</w:t>
      </w:r>
    </w:p>
    <w:p w14:paraId="35B6F304" w14:textId="1C5040F9" w:rsidR="00F01F96" w:rsidRPr="00D10B48" w:rsidRDefault="00F01F96" w:rsidP="00F01F96">
      <w:pPr>
        <w:rPr>
          <w:b/>
          <w:bCs/>
          <w:lang w:val="en-GB" w:eastAsia="en-AU"/>
        </w:rPr>
      </w:pPr>
      <w:r w:rsidRPr="00682334">
        <w:rPr>
          <w:b/>
          <w:bCs/>
          <w:lang w:val="en-GB" w:eastAsia="en-AU"/>
        </w:rPr>
        <w:t xml:space="preserve">Job Number:  </w:t>
      </w:r>
      <w:r w:rsidRPr="00682334">
        <w:rPr>
          <w:lang w:val="en-GB" w:eastAsia="en-AU"/>
        </w:rPr>
        <w:t>LJN2021-0</w:t>
      </w:r>
      <w:r w:rsidR="00D10B48" w:rsidRPr="00682334">
        <w:rPr>
          <w:lang w:val="en-GB" w:eastAsia="en-AU"/>
        </w:rPr>
        <w:t>8</w:t>
      </w:r>
      <w:r w:rsidR="00682334" w:rsidRPr="00682334">
        <w:rPr>
          <w:lang w:val="en-GB" w:eastAsia="en-AU"/>
        </w:rPr>
        <w:t>6</w:t>
      </w:r>
    </w:p>
    <w:p w14:paraId="4695BA97" w14:textId="77777777" w:rsidR="00F01F96" w:rsidRPr="00D10B48" w:rsidRDefault="00F01F96" w:rsidP="00F01F96">
      <w:pPr>
        <w:rPr>
          <w:b/>
          <w:bCs/>
          <w:lang w:val="en-GB" w:eastAsia="en-AU"/>
        </w:rPr>
      </w:pPr>
      <w:r w:rsidRPr="00D10B48">
        <w:rPr>
          <w:b/>
          <w:bCs/>
          <w:lang w:val="en-GB" w:eastAsia="en-AU"/>
        </w:rPr>
        <w:t xml:space="preserve">Analyses: </w:t>
      </w:r>
      <w:r w:rsidRPr="00D10B48">
        <w:rPr>
          <w:lang w:val="en-GB" w:eastAsia="en-AU"/>
        </w:rPr>
        <w:t xml:space="preserve"> Mineral chemistry </w:t>
      </w:r>
    </w:p>
    <w:p w14:paraId="79242066" w14:textId="77777777" w:rsidR="00F01F96" w:rsidRPr="00D10B48" w:rsidRDefault="00F01F96" w:rsidP="00F01F96">
      <w:pPr>
        <w:rPr>
          <w:b/>
          <w:bCs/>
          <w:lang w:val="en-GB" w:eastAsia="en-AU"/>
        </w:rPr>
      </w:pPr>
      <w:r w:rsidRPr="00D10B48">
        <w:rPr>
          <w:b/>
          <w:bCs/>
          <w:lang w:val="en-GB" w:eastAsia="en-AU"/>
        </w:rPr>
        <w:t>Methods:</w:t>
      </w:r>
      <w:r w:rsidRPr="00D10B48">
        <w:rPr>
          <w:lang w:val="en-GB" w:eastAsia="en-AU"/>
        </w:rPr>
        <w:t xml:space="preserve"> SEM-EDS</w:t>
      </w:r>
    </w:p>
    <w:p w14:paraId="79FBD852" w14:textId="77777777" w:rsidR="00F01F96" w:rsidRPr="00D10B48" w:rsidRDefault="00F01F96" w:rsidP="00F01F96">
      <w:pPr>
        <w:rPr>
          <w:b/>
          <w:bCs/>
          <w:lang w:val="en-GB" w:eastAsia="en-AU"/>
        </w:rPr>
      </w:pPr>
      <w:r w:rsidRPr="00D10B48">
        <w:rPr>
          <w:b/>
          <w:bCs/>
          <w:lang w:val="en-GB"/>
        </w:rPr>
        <w:t xml:space="preserve">Analyst:  </w:t>
      </w:r>
      <w:r w:rsidRPr="00D10B48">
        <w:rPr>
          <w:bCs/>
          <w:lang w:val="en-GB"/>
        </w:rPr>
        <w:t>R Bottrill</w:t>
      </w:r>
    </w:p>
    <w:p w14:paraId="4DA6B7F3" w14:textId="49A55CDA" w:rsidR="00F01F96" w:rsidRPr="00D10B48" w:rsidRDefault="00F01F96" w:rsidP="00F01F96">
      <w:pPr>
        <w:rPr>
          <w:lang w:val="en-GB"/>
        </w:rPr>
      </w:pPr>
      <w:r w:rsidRPr="00D10B48">
        <w:rPr>
          <w:b/>
          <w:bCs/>
          <w:lang w:val="en-GB"/>
        </w:rPr>
        <w:t xml:space="preserve">Date: </w:t>
      </w:r>
      <w:r w:rsidRPr="00D10B48">
        <w:rPr>
          <w:lang w:val="en-GB"/>
        </w:rPr>
        <w:t xml:space="preserve"> </w:t>
      </w:r>
      <w:r w:rsidR="00D10B48" w:rsidRPr="00D10B48">
        <w:rPr>
          <w:lang w:val="en-GB"/>
        </w:rPr>
        <w:t>22</w:t>
      </w:r>
      <w:r w:rsidR="00E03100" w:rsidRPr="00D10B48">
        <w:rPr>
          <w:lang w:val="en-GB"/>
        </w:rPr>
        <w:t>/</w:t>
      </w:r>
      <w:r w:rsidR="00D10B48" w:rsidRPr="00D10B48">
        <w:rPr>
          <w:lang w:val="en-GB"/>
        </w:rPr>
        <w:t>9</w:t>
      </w:r>
      <w:r w:rsidR="00E03100" w:rsidRPr="00D10B48">
        <w:rPr>
          <w:lang w:val="en-GB"/>
        </w:rPr>
        <w:t>/</w:t>
      </w:r>
      <w:r w:rsidRPr="00D10B48">
        <w:rPr>
          <w:lang w:val="en-GB"/>
        </w:rPr>
        <w:t>2021</w:t>
      </w:r>
    </w:p>
    <w:p w14:paraId="1F5E8A53" w14:textId="77777777" w:rsidR="00DE1F2A" w:rsidRPr="00D10B48" w:rsidRDefault="00DE1F2A" w:rsidP="00F01F96">
      <w:pPr>
        <w:rPr>
          <w:lang w:val="en-GB"/>
        </w:rPr>
      </w:pPr>
    </w:p>
    <w:p w14:paraId="0FEBD05A" w14:textId="77777777" w:rsidR="00F01F96" w:rsidRPr="00D10B48" w:rsidRDefault="00F01F96" w:rsidP="00F01F96">
      <w:pPr>
        <w:pStyle w:val="NormalWeb"/>
        <w:spacing w:before="0" w:beforeAutospacing="0" w:after="0" w:afterAutospacing="0"/>
        <w:jc w:val="both"/>
        <w:rPr>
          <w:rFonts w:ascii="Metric-Regular" w:hAnsi="Metric-Regular"/>
          <w:color w:val="FFFFFF"/>
          <w:sz w:val="20"/>
          <w:szCs w:val="20"/>
        </w:rPr>
      </w:pPr>
    </w:p>
    <w:p w14:paraId="64A4D5D3" w14:textId="54FF151A" w:rsidR="00F01F96" w:rsidRPr="00D10B48" w:rsidRDefault="00F01F96" w:rsidP="00F01F96">
      <w:pPr>
        <w:jc w:val="both"/>
        <w:rPr>
          <w:rFonts w:ascii="Helvetica" w:hAnsi="Helvetica"/>
          <w:sz w:val="21"/>
          <w:szCs w:val="28"/>
          <w:lang w:val="en-GB"/>
        </w:rPr>
      </w:pPr>
      <w:r w:rsidRPr="00D10B48">
        <w:rPr>
          <w:rFonts w:ascii="MS Sans Serif" w:cs="MS Sans Serif"/>
          <w:b/>
          <w:szCs w:val="20"/>
          <w:lang w:val="en-GB" w:eastAsia="en-AU"/>
        </w:rPr>
        <w:t xml:space="preserve">Table 1: </w:t>
      </w:r>
      <w:r w:rsidR="00DE1F2A" w:rsidRPr="00D10B48">
        <w:rPr>
          <w:rFonts w:ascii="Arial" w:hAnsi="Arial" w:cs="Arial"/>
          <w:b/>
          <w:bCs/>
          <w:lang w:val="en-GB"/>
        </w:rPr>
        <w:t>C1135</w:t>
      </w:r>
      <w:r w:rsidR="006D04F7">
        <w:rPr>
          <w:rFonts w:ascii="Arial" w:hAnsi="Arial" w:cs="Arial"/>
          <w:b/>
          <w:bCs/>
          <w:lang w:val="en-GB"/>
        </w:rPr>
        <w:t>49</w:t>
      </w:r>
      <w:r w:rsidR="00DE1F2A" w:rsidRPr="00D10B48">
        <w:rPr>
          <w:rFonts w:ascii="MS Sans Serif" w:cs="MS Sans Serif"/>
          <w:b/>
          <w:szCs w:val="20"/>
          <w:lang w:val="en-GB" w:eastAsia="en-AU"/>
        </w:rPr>
        <w:t xml:space="preserve"> </w:t>
      </w:r>
      <w:r w:rsidRPr="00D10B48">
        <w:rPr>
          <w:rFonts w:ascii="MS Sans Serif" w:cs="MS Sans Serif"/>
          <w:b/>
          <w:szCs w:val="20"/>
          <w:lang w:val="en-GB" w:eastAsia="en-AU"/>
        </w:rPr>
        <w:t>EDS analyses</w:t>
      </w:r>
      <w:r w:rsidR="006D04F7">
        <w:rPr>
          <w:rFonts w:ascii="MS Sans Serif" w:cs="MS Sans Serif"/>
          <w:b/>
          <w:szCs w:val="20"/>
          <w:lang w:val="en-GB" w:eastAsia="en-AU"/>
        </w:rPr>
        <w:t>: garnet</w:t>
      </w:r>
      <w:r w:rsidRPr="00D10B48">
        <w:rPr>
          <w:rFonts w:ascii="MS Sans Serif" w:cs="MS Sans Serif"/>
          <w:b/>
          <w:szCs w:val="20"/>
          <w:lang w:val="en-GB" w:eastAsia="en-AU"/>
        </w:rPr>
        <w:t xml:space="preserve"> </w:t>
      </w:r>
      <w:r w:rsidRPr="00D10B48">
        <w:rPr>
          <w:rFonts w:ascii="Helvetica" w:hAnsi="Helvetica"/>
          <w:sz w:val="21"/>
          <w:szCs w:val="28"/>
          <w:lang w:val="en-GB"/>
        </w:rPr>
        <w:t>(at. %</w:t>
      </w:r>
      <w:r w:rsidR="00C67956">
        <w:rPr>
          <w:rFonts w:ascii="Helvetica" w:hAnsi="Helvetica"/>
          <w:sz w:val="21"/>
          <w:szCs w:val="28"/>
          <w:lang w:val="en-GB"/>
        </w:rPr>
        <w:t>, 8 cations</w:t>
      </w:r>
      <w:r w:rsidRPr="00D10B48">
        <w:rPr>
          <w:rFonts w:ascii="Helvetica" w:hAnsi="Helvetica"/>
          <w:sz w:val="21"/>
          <w:szCs w:val="28"/>
          <w:lang w:val="en-GB"/>
        </w:rPr>
        <w:t>).</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640"/>
        <w:gridCol w:w="640"/>
        <w:gridCol w:w="640"/>
        <w:gridCol w:w="640"/>
        <w:gridCol w:w="640"/>
        <w:gridCol w:w="640"/>
        <w:gridCol w:w="640"/>
        <w:gridCol w:w="640"/>
        <w:gridCol w:w="640"/>
      </w:tblGrid>
      <w:tr w:rsidR="00C67956" w:rsidRPr="00C67956" w14:paraId="2FE6EB92" w14:textId="77777777" w:rsidTr="00C67956">
        <w:trPr>
          <w:trHeight w:val="580"/>
        </w:trPr>
        <w:tc>
          <w:tcPr>
            <w:tcW w:w="700" w:type="dxa"/>
            <w:shd w:val="clear" w:color="auto" w:fill="auto"/>
            <w:vAlign w:val="center"/>
            <w:hideMark/>
          </w:tcPr>
          <w:p w14:paraId="76A85AA0"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Label</w:t>
            </w:r>
          </w:p>
        </w:tc>
        <w:tc>
          <w:tcPr>
            <w:tcW w:w="640" w:type="dxa"/>
            <w:shd w:val="clear" w:color="auto" w:fill="auto"/>
            <w:vAlign w:val="center"/>
            <w:hideMark/>
          </w:tcPr>
          <w:p w14:paraId="345A0E74"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Na</w:t>
            </w:r>
          </w:p>
        </w:tc>
        <w:tc>
          <w:tcPr>
            <w:tcW w:w="640" w:type="dxa"/>
            <w:shd w:val="clear" w:color="auto" w:fill="auto"/>
            <w:vAlign w:val="center"/>
            <w:hideMark/>
          </w:tcPr>
          <w:p w14:paraId="7DE948FC"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Mg</w:t>
            </w:r>
          </w:p>
        </w:tc>
        <w:tc>
          <w:tcPr>
            <w:tcW w:w="640" w:type="dxa"/>
            <w:shd w:val="clear" w:color="auto" w:fill="auto"/>
            <w:vAlign w:val="center"/>
            <w:hideMark/>
          </w:tcPr>
          <w:p w14:paraId="79A1EB5F"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Al</w:t>
            </w:r>
          </w:p>
        </w:tc>
        <w:tc>
          <w:tcPr>
            <w:tcW w:w="640" w:type="dxa"/>
            <w:shd w:val="clear" w:color="auto" w:fill="auto"/>
            <w:vAlign w:val="center"/>
            <w:hideMark/>
          </w:tcPr>
          <w:p w14:paraId="53CF9738"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Si</w:t>
            </w:r>
          </w:p>
        </w:tc>
        <w:tc>
          <w:tcPr>
            <w:tcW w:w="640" w:type="dxa"/>
            <w:shd w:val="clear" w:color="auto" w:fill="auto"/>
            <w:vAlign w:val="center"/>
            <w:hideMark/>
          </w:tcPr>
          <w:p w14:paraId="5DE914FC"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P</w:t>
            </w:r>
          </w:p>
        </w:tc>
        <w:tc>
          <w:tcPr>
            <w:tcW w:w="640" w:type="dxa"/>
            <w:shd w:val="clear" w:color="auto" w:fill="auto"/>
            <w:vAlign w:val="center"/>
            <w:hideMark/>
          </w:tcPr>
          <w:p w14:paraId="3F1ADBE6"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Ca</w:t>
            </w:r>
          </w:p>
        </w:tc>
        <w:tc>
          <w:tcPr>
            <w:tcW w:w="640" w:type="dxa"/>
            <w:shd w:val="clear" w:color="auto" w:fill="auto"/>
            <w:vAlign w:val="center"/>
            <w:hideMark/>
          </w:tcPr>
          <w:p w14:paraId="46F4AA68"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Ti</w:t>
            </w:r>
          </w:p>
        </w:tc>
        <w:tc>
          <w:tcPr>
            <w:tcW w:w="640" w:type="dxa"/>
            <w:shd w:val="clear" w:color="auto" w:fill="auto"/>
            <w:vAlign w:val="center"/>
            <w:hideMark/>
          </w:tcPr>
          <w:p w14:paraId="333A26C2"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Mn</w:t>
            </w:r>
          </w:p>
        </w:tc>
        <w:tc>
          <w:tcPr>
            <w:tcW w:w="640" w:type="dxa"/>
            <w:shd w:val="clear" w:color="auto" w:fill="auto"/>
            <w:vAlign w:val="center"/>
            <w:hideMark/>
          </w:tcPr>
          <w:p w14:paraId="58EDA52F"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Fe</w:t>
            </w:r>
          </w:p>
        </w:tc>
      </w:tr>
      <w:tr w:rsidR="00C67956" w:rsidRPr="00C67956" w14:paraId="5C0912EA" w14:textId="77777777" w:rsidTr="00C67956">
        <w:trPr>
          <w:trHeight w:val="290"/>
        </w:trPr>
        <w:tc>
          <w:tcPr>
            <w:tcW w:w="700" w:type="dxa"/>
            <w:shd w:val="clear" w:color="auto" w:fill="auto"/>
            <w:vAlign w:val="center"/>
            <w:hideMark/>
          </w:tcPr>
          <w:p w14:paraId="48E7FE4E"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285</w:t>
            </w:r>
          </w:p>
        </w:tc>
        <w:tc>
          <w:tcPr>
            <w:tcW w:w="640" w:type="dxa"/>
            <w:shd w:val="clear" w:color="auto" w:fill="auto"/>
            <w:noWrap/>
            <w:vAlign w:val="bottom"/>
            <w:hideMark/>
          </w:tcPr>
          <w:p w14:paraId="742AF8B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2F95266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0.14</w:t>
            </w:r>
          </w:p>
        </w:tc>
        <w:tc>
          <w:tcPr>
            <w:tcW w:w="640" w:type="dxa"/>
            <w:shd w:val="clear" w:color="auto" w:fill="auto"/>
            <w:noWrap/>
            <w:vAlign w:val="bottom"/>
            <w:hideMark/>
          </w:tcPr>
          <w:p w14:paraId="07EE283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1.71</w:t>
            </w:r>
          </w:p>
        </w:tc>
        <w:tc>
          <w:tcPr>
            <w:tcW w:w="640" w:type="dxa"/>
            <w:shd w:val="clear" w:color="auto" w:fill="auto"/>
            <w:noWrap/>
            <w:vAlign w:val="bottom"/>
            <w:hideMark/>
          </w:tcPr>
          <w:p w14:paraId="568A6D3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2.56</w:t>
            </w:r>
          </w:p>
        </w:tc>
        <w:tc>
          <w:tcPr>
            <w:tcW w:w="640" w:type="dxa"/>
            <w:shd w:val="clear" w:color="auto" w:fill="auto"/>
            <w:noWrap/>
            <w:vAlign w:val="bottom"/>
            <w:hideMark/>
          </w:tcPr>
          <w:p w14:paraId="178C0A7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6DE6267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0.12</w:t>
            </w:r>
          </w:p>
        </w:tc>
        <w:tc>
          <w:tcPr>
            <w:tcW w:w="640" w:type="dxa"/>
            <w:shd w:val="clear" w:color="auto" w:fill="auto"/>
            <w:noWrap/>
            <w:vAlign w:val="bottom"/>
            <w:hideMark/>
          </w:tcPr>
          <w:p w14:paraId="2DCC60E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14AEF4E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0.25</w:t>
            </w:r>
          </w:p>
        </w:tc>
        <w:tc>
          <w:tcPr>
            <w:tcW w:w="640" w:type="dxa"/>
            <w:shd w:val="clear" w:color="auto" w:fill="auto"/>
            <w:noWrap/>
            <w:vAlign w:val="bottom"/>
            <w:hideMark/>
          </w:tcPr>
          <w:p w14:paraId="16F54FF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3.22</w:t>
            </w:r>
          </w:p>
        </w:tc>
      </w:tr>
      <w:tr w:rsidR="00C67956" w:rsidRPr="00C67956" w14:paraId="632921FF" w14:textId="77777777" w:rsidTr="00C67956">
        <w:trPr>
          <w:trHeight w:val="290"/>
        </w:trPr>
        <w:tc>
          <w:tcPr>
            <w:tcW w:w="700" w:type="dxa"/>
            <w:shd w:val="clear" w:color="auto" w:fill="auto"/>
            <w:vAlign w:val="center"/>
            <w:hideMark/>
          </w:tcPr>
          <w:p w14:paraId="63277B9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267</w:t>
            </w:r>
          </w:p>
        </w:tc>
        <w:tc>
          <w:tcPr>
            <w:tcW w:w="640" w:type="dxa"/>
            <w:shd w:val="clear" w:color="auto" w:fill="auto"/>
            <w:noWrap/>
            <w:vAlign w:val="bottom"/>
            <w:hideMark/>
          </w:tcPr>
          <w:p w14:paraId="096A78D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54AA6BC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0.29</w:t>
            </w:r>
          </w:p>
        </w:tc>
        <w:tc>
          <w:tcPr>
            <w:tcW w:w="640" w:type="dxa"/>
            <w:shd w:val="clear" w:color="auto" w:fill="auto"/>
            <w:noWrap/>
            <w:vAlign w:val="bottom"/>
            <w:hideMark/>
          </w:tcPr>
          <w:p w14:paraId="28F4A5EE"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1.89</w:t>
            </w:r>
          </w:p>
        </w:tc>
        <w:tc>
          <w:tcPr>
            <w:tcW w:w="640" w:type="dxa"/>
            <w:shd w:val="clear" w:color="auto" w:fill="auto"/>
            <w:noWrap/>
            <w:vAlign w:val="bottom"/>
            <w:hideMark/>
          </w:tcPr>
          <w:p w14:paraId="4C8E54A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2.75</w:t>
            </w:r>
          </w:p>
        </w:tc>
        <w:tc>
          <w:tcPr>
            <w:tcW w:w="640" w:type="dxa"/>
            <w:shd w:val="clear" w:color="auto" w:fill="auto"/>
            <w:noWrap/>
            <w:vAlign w:val="bottom"/>
            <w:hideMark/>
          </w:tcPr>
          <w:p w14:paraId="0B51950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4D1815B3"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0.13</w:t>
            </w:r>
          </w:p>
        </w:tc>
        <w:tc>
          <w:tcPr>
            <w:tcW w:w="640" w:type="dxa"/>
            <w:shd w:val="clear" w:color="auto" w:fill="auto"/>
            <w:noWrap/>
            <w:vAlign w:val="bottom"/>
            <w:hideMark/>
          </w:tcPr>
          <w:p w14:paraId="548F2615"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12B4C96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0.09</w:t>
            </w:r>
          </w:p>
        </w:tc>
        <w:tc>
          <w:tcPr>
            <w:tcW w:w="640" w:type="dxa"/>
            <w:shd w:val="clear" w:color="auto" w:fill="auto"/>
            <w:noWrap/>
            <w:vAlign w:val="bottom"/>
            <w:hideMark/>
          </w:tcPr>
          <w:p w14:paraId="3CA00D4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2.86</w:t>
            </w:r>
          </w:p>
        </w:tc>
      </w:tr>
      <w:tr w:rsidR="00C67956" w:rsidRPr="00C67956" w14:paraId="38784456" w14:textId="77777777" w:rsidTr="00C67956">
        <w:trPr>
          <w:trHeight w:val="290"/>
        </w:trPr>
        <w:tc>
          <w:tcPr>
            <w:tcW w:w="700" w:type="dxa"/>
            <w:shd w:val="clear" w:color="auto" w:fill="auto"/>
            <w:vAlign w:val="center"/>
            <w:hideMark/>
          </w:tcPr>
          <w:p w14:paraId="3C0A13F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281</w:t>
            </w:r>
          </w:p>
        </w:tc>
        <w:tc>
          <w:tcPr>
            <w:tcW w:w="640" w:type="dxa"/>
            <w:shd w:val="clear" w:color="auto" w:fill="auto"/>
            <w:noWrap/>
            <w:vAlign w:val="bottom"/>
            <w:hideMark/>
          </w:tcPr>
          <w:p w14:paraId="123CC3D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4030C69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0.18</w:t>
            </w:r>
          </w:p>
        </w:tc>
        <w:tc>
          <w:tcPr>
            <w:tcW w:w="640" w:type="dxa"/>
            <w:shd w:val="clear" w:color="auto" w:fill="auto"/>
            <w:noWrap/>
            <w:vAlign w:val="bottom"/>
            <w:hideMark/>
          </w:tcPr>
          <w:p w14:paraId="2A3FB2B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1.94</w:t>
            </w:r>
          </w:p>
        </w:tc>
        <w:tc>
          <w:tcPr>
            <w:tcW w:w="640" w:type="dxa"/>
            <w:shd w:val="clear" w:color="auto" w:fill="auto"/>
            <w:noWrap/>
            <w:vAlign w:val="bottom"/>
            <w:hideMark/>
          </w:tcPr>
          <w:p w14:paraId="68B8468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2.81</w:t>
            </w:r>
          </w:p>
        </w:tc>
        <w:tc>
          <w:tcPr>
            <w:tcW w:w="640" w:type="dxa"/>
            <w:shd w:val="clear" w:color="auto" w:fill="auto"/>
            <w:noWrap/>
            <w:vAlign w:val="bottom"/>
            <w:hideMark/>
          </w:tcPr>
          <w:p w14:paraId="0077D69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5537969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0.10</w:t>
            </w:r>
          </w:p>
        </w:tc>
        <w:tc>
          <w:tcPr>
            <w:tcW w:w="640" w:type="dxa"/>
            <w:shd w:val="clear" w:color="auto" w:fill="auto"/>
            <w:noWrap/>
            <w:vAlign w:val="bottom"/>
            <w:hideMark/>
          </w:tcPr>
          <w:p w14:paraId="135DB65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0D29205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0.23</w:t>
            </w:r>
          </w:p>
        </w:tc>
        <w:tc>
          <w:tcPr>
            <w:tcW w:w="640" w:type="dxa"/>
            <w:shd w:val="clear" w:color="auto" w:fill="auto"/>
            <w:noWrap/>
            <w:vAlign w:val="bottom"/>
            <w:hideMark/>
          </w:tcPr>
          <w:p w14:paraId="7DC98EC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2.75</w:t>
            </w:r>
          </w:p>
        </w:tc>
      </w:tr>
      <w:tr w:rsidR="00C67956" w:rsidRPr="00C67956" w14:paraId="6F975B26" w14:textId="77777777" w:rsidTr="00C67956">
        <w:trPr>
          <w:trHeight w:val="290"/>
        </w:trPr>
        <w:tc>
          <w:tcPr>
            <w:tcW w:w="700" w:type="dxa"/>
            <w:shd w:val="clear" w:color="auto" w:fill="auto"/>
            <w:vAlign w:val="center"/>
            <w:hideMark/>
          </w:tcPr>
          <w:p w14:paraId="78E2667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283</w:t>
            </w:r>
          </w:p>
        </w:tc>
        <w:tc>
          <w:tcPr>
            <w:tcW w:w="640" w:type="dxa"/>
            <w:shd w:val="clear" w:color="auto" w:fill="auto"/>
            <w:noWrap/>
            <w:vAlign w:val="bottom"/>
            <w:hideMark/>
          </w:tcPr>
          <w:p w14:paraId="1A96F4C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2C3A6D3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0.17</w:t>
            </w:r>
          </w:p>
        </w:tc>
        <w:tc>
          <w:tcPr>
            <w:tcW w:w="640" w:type="dxa"/>
            <w:shd w:val="clear" w:color="auto" w:fill="auto"/>
            <w:noWrap/>
            <w:vAlign w:val="bottom"/>
            <w:hideMark/>
          </w:tcPr>
          <w:p w14:paraId="587D6DF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1.94</w:t>
            </w:r>
          </w:p>
        </w:tc>
        <w:tc>
          <w:tcPr>
            <w:tcW w:w="640" w:type="dxa"/>
            <w:shd w:val="clear" w:color="auto" w:fill="auto"/>
            <w:noWrap/>
            <w:vAlign w:val="bottom"/>
            <w:hideMark/>
          </w:tcPr>
          <w:p w14:paraId="5EEF738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2.85</w:t>
            </w:r>
          </w:p>
        </w:tc>
        <w:tc>
          <w:tcPr>
            <w:tcW w:w="640" w:type="dxa"/>
            <w:shd w:val="clear" w:color="auto" w:fill="auto"/>
            <w:noWrap/>
            <w:vAlign w:val="bottom"/>
            <w:hideMark/>
          </w:tcPr>
          <w:p w14:paraId="23306FC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16508F7E"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0.11</w:t>
            </w:r>
          </w:p>
        </w:tc>
        <w:tc>
          <w:tcPr>
            <w:tcW w:w="640" w:type="dxa"/>
            <w:shd w:val="clear" w:color="auto" w:fill="auto"/>
            <w:noWrap/>
            <w:vAlign w:val="bottom"/>
            <w:hideMark/>
          </w:tcPr>
          <w:p w14:paraId="555B729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3048668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0.24</w:t>
            </w:r>
          </w:p>
        </w:tc>
        <w:tc>
          <w:tcPr>
            <w:tcW w:w="640" w:type="dxa"/>
            <w:shd w:val="clear" w:color="auto" w:fill="auto"/>
            <w:noWrap/>
            <w:vAlign w:val="bottom"/>
            <w:hideMark/>
          </w:tcPr>
          <w:p w14:paraId="6492D23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2.70</w:t>
            </w:r>
          </w:p>
        </w:tc>
      </w:tr>
      <w:tr w:rsidR="00C67956" w:rsidRPr="00C67956" w14:paraId="6C6BA1C6" w14:textId="77777777" w:rsidTr="00C67956">
        <w:trPr>
          <w:trHeight w:val="290"/>
        </w:trPr>
        <w:tc>
          <w:tcPr>
            <w:tcW w:w="700" w:type="dxa"/>
            <w:shd w:val="clear" w:color="auto" w:fill="auto"/>
            <w:vAlign w:val="center"/>
            <w:hideMark/>
          </w:tcPr>
          <w:p w14:paraId="1C90B27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268</w:t>
            </w:r>
          </w:p>
        </w:tc>
        <w:tc>
          <w:tcPr>
            <w:tcW w:w="640" w:type="dxa"/>
            <w:shd w:val="clear" w:color="auto" w:fill="auto"/>
            <w:noWrap/>
            <w:vAlign w:val="bottom"/>
            <w:hideMark/>
          </w:tcPr>
          <w:p w14:paraId="779A3F5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737E267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0.26</w:t>
            </w:r>
          </w:p>
        </w:tc>
        <w:tc>
          <w:tcPr>
            <w:tcW w:w="640" w:type="dxa"/>
            <w:shd w:val="clear" w:color="auto" w:fill="auto"/>
            <w:noWrap/>
            <w:vAlign w:val="bottom"/>
            <w:hideMark/>
          </w:tcPr>
          <w:p w14:paraId="4996359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1.56</w:t>
            </w:r>
          </w:p>
        </w:tc>
        <w:tc>
          <w:tcPr>
            <w:tcW w:w="640" w:type="dxa"/>
            <w:shd w:val="clear" w:color="auto" w:fill="auto"/>
            <w:noWrap/>
            <w:vAlign w:val="bottom"/>
            <w:hideMark/>
          </w:tcPr>
          <w:p w14:paraId="2292A8A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2.22</w:t>
            </w:r>
          </w:p>
        </w:tc>
        <w:tc>
          <w:tcPr>
            <w:tcW w:w="640" w:type="dxa"/>
            <w:shd w:val="clear" w:color="auto" w:fill="auto"/>
            <w:noWrap/>
            <w:vAlign w:val="bottom"/>
            <w:hideMark/>
          </w:tcPr>
          <w:p w14:paraId="6F5D4E2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0.09</w:t>
            </w:r>
          </w:p>
        </w:tc>
        <w:tc>
          <w:tcPr>
            <w:tcW w:w="640" w:type="dxa"/>
            <w:shd w:val="clear" w:color="auto" w:fill="auto"/>
            <w:noWrap/>
            <w:vAlign w:val="bottom"/>
            <w:hideMark/>
          </w:tcPr>
          <w:p w14:paraId="6BAC62A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0.11</w:t>
            </w:r>
          </w:p>
        </w:tc>
        <w:tc>
          <w:tcPr>
            <w:tcW w:w="640" w:type="dxa"/>
            <w:shd w:val="clear" w:color="auto" w:fill="auto"/>
            <w:noWrap/>
            <w:vAlign w:val="bottom"/>
            <w:hideMark/>
          </w:tcPr>
          <w:p w14:paraId="7ED6789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04DD655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0.06</w:t>
            </w:r>
          </w:p>
        </w:tc>
        <w:tc>
          <w:tcPr>
            <w:tcW w:w="640" w:type="dxa"/>
            <w:shd w:val="clear" w:color="auto" w:fill="auto"/>
            <w:noWrap/>
            <w:vAlign w:val="bottom"/>
            <w:hideMark/>
          </w:tcPr>
          <w:p w14:paraId="3C8599D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3.69</w:t>
            </w:r>
          </w:p>
        </w:tc>
      </w:tr>
      <w:tr w:rsidR="00C67956" w:rsidRPr="00C67956" w14:paraId="33CC2EF1" w14:textId="77777777" w:rsidTr="00C67956">
        <w:trPr>
          <w:trHeight w:val="290"/>
        </w:trPr>
        <w:tc>
          <w:tcPr>
            <w:tcW w:w="700" w:type="dxa"/>
            <w:shd w:val="clear" w:color="auto" w:fill="auto"/>
            <w:vAlign w:val="center"/>
            <w:hideMark/>
          </w:tcPr>
          <w:p w14:paraId="782A0C8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266</w:t>
            </w:r>
          </w:p>
        </w:tc>
        <w:tc>
          <w:tcPr>
            <w:tcW w:w="640" w:type="dxa"/>
            <w:shd w:val="clear" w:color="auto" w:fill="auto"/>
            <w:noWrap/>
            <w:vAlign w:val="bottom"/>
            <w:hideMark/>
          </w:tcPr>
          <w:p w14:paraId="2D3239F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0.12</w:t>
            </w:r>
          </w:p>
        </w:tc>
        <w:tc>
          <w:tcPr>
            <w:tcW w:w="640" w:type="dxa"/>
            <w:shd w:val="clear" w:color="auto" w:fill="auto"/>
            <w:noWrap/>
            <w:vAlign w:val="bottom"/>
            <w:hideMark/>
          </w:tcPr>
          <w:p w14:paraId="7AE676D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0.31</w:t>
            </w:r>
          </w:p>
        </w:tc>
        <w:tc>
          <w:tcPr>
            <w:tcW w:w="640" w:type="dxa"/>
            <w:shd w:val="clear" w:color="auto" w:fill="auto"/>
            <w:noWrap/>
            <w:vAlign w:val="bottom"/>
            <w:hideMark/>
          </w:tcPr>
          <w:p w14:paraId="766A2C8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2.04</w:t>
            </w:r>
          </w:p>
        </w:tc>
        <w:tc>
          <w:tcPr>
            <w:tcW w:w="640" w:type="dxa"/>
            <w:shd w:val="clear" w:color="auto" w:fill="auto"/>
            <w:noWrap/>
            <w:vAlign w:val="bottom"/>
            <w:hideMark/>
          </w:tcPr>
          <w:p w14:paraId="623C5FF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3.23</w:t>
            </w:r>
          </w:p>
        </w:tc>
        <w:tc>
          <w:tcPr>
            <w:tcW w:w="640" w:type="dxa"/>
            <w:shd w:val="clear" w:color="auto" w:fill="auto"/>
            <w:noWrap/>
            <w:vAlign w:val="bottom"/>
            <w:hideMark/>
          </w:tcPr>
          <w:p w14:paraId="413A3D8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742A94A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0.10</w:t>
            </w:r>
          </w:p>
        </w:tc>
        <w:tc>
          <w:tcPr>
            <w:tcW w:w="640" w:type="dxa"/>
            <w:shd w:val="clear" w:color="auto" w:fill="auto"/>
            <w:noWrap/>
            <w:vAlign w:val="bottom"/>
            <w:hideMark/>
          </w:tcPr>
          <w:p w14:paraId="4B110B2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67E58DB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0.06</w:t>
            </w:r>
          </w:p>
        </w:tc>
        <w:tc>
          <w:tcPr>
            <w:tcW w:w="640" w:type="dxa"/>
            <w:shd w:val="clear" w:color="auto" w:fill="auto"/>
            <w:noWrap/>
            <w:vAlign w:val="bottom"/>
            <w:hideMark/>
          </w:tcPr>
          <w:p w14:paraId="6C7A884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2.12</w:t>
            </w:r>
          </w:p>
        </w:tc>
      </w:tr>
      <w:tr w:rsidR="00C67956" w:rsidRPr="00C67956" w14:paraId="39278A30" w14:textId="77777777" w:rsidTr="00C67956">
        <w:trPr>
          <w:trHeight w:val="290"/>
        </w:trPr>
        <w:tc>
          <w:tcPr>
            <w:tcW w:w="700" w:type="dxa"/>
            <w:shd w:val="clear" w:color="auto" w:fill="auto"/>
            <w:vAlign w:val="center"/>
            <w:hideMark/>
          </w:tcPr>
          <w:p w14:paraId="3B31B14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265</w:t>
            </w:r>
          </w:p>
        </w:tc>
        <w:tc>
          <w:tcPr>
            <w:tcW w:w="640" w:type="dxa"/>
            <w:shd w:val="clear" w:color="auto" w:fill="auto"/>
            <w:noWrap/>
            <w:vAlign w:val="bottom"/>
            <w:hideMark/>
          </w:tcPr>
          <w:p w14:paraId="06B2EB9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19058F4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0.31</w:t>
            </w:r>
          </w:p>
        </w:tc>
        <w:tc>
          <w:tcPr>
            <w:tcW w:w="640" w:type="dxa"/>
            <w:shd w:val="clear" w:color="auto" w:fill="auto"/>
            <w:noWrap/>
            <w:vAlign w:val="bottom"/>
            <w:hideMark/>
          </w:tcPr>
          <w:p w14:paraId="055539F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1.97</w:t>
            </w:r>
          </w:p>
        </w:tc>
        <w:tc>
          <w:tcPr>
            <w:tcW w:w="640" w:type="dxa"/>
            <w:shd w:val="clear" w:color="auto" w:fill="auto"/>
            <w:noWrap/>
            <w:vAlign w:val="bottom"/>
            <w:hideMark/>
          </w:tcPr>
          <w:p w14:paraId="319E20B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2.89</w:t>
            </w:r>
          </w:p>
        </w:tc>
        <w:tc>
          <w:tcPr>
            <w:tcW w:w="640" w:type="dxa"/>
            <w:shd w:val="clear" w:color="auto" w:fill="auto"/>
            <w:noWrap/>
            <w:vAlign w:val="bottom"/>
            <w:hideMark/>
          </w:tcPr>
          <w:p w14:paraId="1A59A76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7F97791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0.12</w:t>
            </w:r>
          </w:p>
        </w:tc>
        <w:tc>
          <w:tcPr>
            <w:tcW w:w="640" w:type="dxa"/>
            <w:shd w:val="clear" w:color="auto" w:fill="auto"/>
            <w:noWrap/>
            <w:vAlign w:val="bottom"/>
            <w:hideMark/>
          </w:tcPr>
          <w:p w14:paraId="32E487A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0434275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0.09</w:t>
            </w:r>
          </w:p>
        </w:tc>
        <w:tc>
          <w:tcPr>
            <w:tcW w:w="640" w:type="dxa"/>
            <w:shd w:val="clear" w:color="auto" w:fill="auto"/>
            <w:noWrap/>
            <w:vAlign w:val="bottom"/>
            <w:hideMark/>
          </w:tcPr>
          <w:p w14:paraId="5FD63E7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2.63</w:t>
            </w:r>
          </w:p>
        </w:tc>
      </w:tr>
      <w:tr w:rsidR="00C67956" w:rsidRPr="00C67956" w14:paraId="266AC557" w14:textId="77777777" w:rsidTr="00C67956">
        <w:trPr>
          <w:trHeight w:val="290"/>
        </w:trPr>
        <w:tc>
          <w:tcPr>
            <w:tcW w:w="700" w:type="dxa"/>
            <w:shd w:val="clear" w:color="auto" w:fill="auto"/>
            <w:vAlign w:val="center"/>
            <w:hideMark/>
          </w:tcPr>
          <w:p w14:paraId="3CED324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269</w:t>
            </w:r>
          </w:p>
        </w:tc>
        <w:tc>
          <w:tcPr>
            <w:tcW w:w="640" w:type="dxa"/>
            <w:shd w:val="clear" w:color="auto" w:fill="auto"/>
            <w:noWrap/>
            <w:vAlign w:val="bottom"/>
            <w:hideMark/>
          </w:tcPr>
          <w:p w14:paraId="3234867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24176E9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0.31</w:t>
            </w:r>
          </w:p>
        </w:tc>
        <w:tc>
          <w:tcPr>
            <w:tcW w:w="640" w:type="dxa"/>
            <w:shd w:val="clear" w:color="auto" w:fill="auto"/>
            <w:noWrap/>
            <w:vAlign w:val="bottom"/>
            <w:hideMark/>
          </w:tcPr>
          <w:p w14:paraId="31FAEEF3"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1.77</w:t>
            </w:r>
          </w:p>
        </w:tc>
        <w:tc>
          <w:tcPr>
            <w:tcW w:w="640" w:type="dxa"/>
            <w:shd w:val="clear" w:color="auto" w:fill="auto"/>
            <w:noWrap/>
            <w:vAlign w:val="bottom"/>
            <w:hideMark/>
          </w:tcPr>
          <w:p w14:paraId="02ADB46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2.47</w:t>
            </w:r>
          </w:p>
        </w:tc>
        <w:tc>
          <w:tcPr>
            <w:tcW w:w="640" w:type="dxa"/>
            <w:shd w:val="clear" w:color="auto" w:fill="auto"/>
            <w:noWrap/>
            <w:vAlign w:val="bottom"/>
            <w:hideMark/>
          </w:tcPr>
          <w:p w14:paraId="5CEF6C6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0.07</w:t>
            </w:r>
          </w:p>
        </w:tc>
        <w:tc>
          <w:tcPr>
            <w:tcW w:w="640" w:type="dxa"/>
            <w:shd w:val="clear" w:color="auto" w:fill="auto"/>
            <w:noWrap/>
            <w:vAlign w:val="bottom"/>
            <w:hideMark/>
          </w:tcPr>
          <w:p w14:paraId="710B95C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0.09</w:t>
            </w:r>
          </w:p>
        </w:tc>
        <w:tc>
          <w:tcPr>
            <w:tcW w:w="640" w:type="dxa"/>
            <w:shd w:val="clear" w:color="auto" w:fill="auto"/>
            <w:noWrap/>
            <w:vAlign w:val="bottom"/>
            <w:hideMark/>
          </w:tcPr>
          <w:p w14:paraId="4B586A7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19F9776E"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0.05</w:t>
            </w:r>
          </w:p>
        </w:tc>
        <w:tc>
          <w:tcPr>
            <w:tcW w:w="640" w:type="dxa"/>
            <w:shd w:val="clear" w:color="auto" w:fill="auto"/>
            <w:noWrap/>
            <w:vAlign w:val="bottom"/>
            <w:hideMark/>
          </w:tcPr>
          <w:p w14:paraId="126777C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3.24</w:t>
            </w:r>
          </w:p>
        </w:tc>
      </w:tr>
      <w:tr w:rsidR="00C67956" w:rsidRPr="00C67956" w14:paraId="0FC5D171" w14:textId="77777777" w:rsidTr="00C67956">
        <w:trPr>
          <w:trHeight w:val="290"/>
        </w:trPr>
        <w:tc>
          <w:tcPr>
            <w:tcW w:w="700" w:type="dxa"/>
            <w:shd w:val="clear" w:color="auto" w:fill="auto"/>
            <w:noWrap/>
            <w:vAlign w:val="bottom"/>
            <w:hideMark/>
          </w:tcPr>
          <w:p w14:paraId="69216F59" w14:textId="77777777" w:rsidR="00C67956" w:rsidRPr="00C67956" w:rsidRDefault="00C67956" w:rsidP="00C67956">
            <w:pPr>
              <w:rPr>
                <w:rFonts w:ascii="Calibri" w:hAnsi="Calibri" w:cs="Calibri"/>
                <w:color w:val="000000"/>
                <w:sz w:val="22"/>
                <w:szCs w:val="22"/>
                <w:lang w:eastAsia="en-AU"/>
              </w:rPr>
            </w:pPr>
            <w:proofErr w:type="spellStart"/>
            <w:r w:rsidRPr="00C67956">
              <w:rPr>
                <w:rFonts w:ascii="Calibri" w:hAnsi="Calibri" w:cs="Calibri"/>
                <w:color w:val="000000"/>
                <w:sz w:val="22"/>
                <w:szCs w:val="22"/>
                <w:lang w:eastAsia="en-AU"/>
              </w:rPr>
              <w:t>ave.</w:t>
            </w:r>
            <w:proofErr w:type="spellEnd"/>
          </w:p>
        </w:tc>
        <w:tc>
          <w:tcPr>
            <w:tcW w:w="640" w:type="dxa"/>
            <w:shd w:val="clear" w:color="auto" w:fill="auto"/>
            <w:noWrap/>
            <w:vAlign w:val="bottom"/>
            <w:hideMark/>
          </w:tcPr>
          <w:p w14:paraId="1F2AB4F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446DDCB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0.24</w:t>
            </w:r>
          </w:p>
        </w:tc>
        <w:tc>
          <w:tcPr>
            <w:tcW w:w="640" w:type="dxa"/>
            <w:shd w:val="clear" w:color="auto" w:fill="auto"/>
            <w:noWrap/>
            <w:vAlign w:val="bottom"/>
            <w:hideMark/>
          </w:tcPr>
          <w:p w14:paraId="45BA63E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1.85</w:t>
            </w:r>
          </w:p>
        </w:tc>
        <w:tc>
          <w:tcPr>
            <w:tcW w:w="640" w:type="dxa"/>
            <w:shd w:val="clear" w:color="auto" w:fill="auto"/>
            <w:noWrap/>
            <w:vAlign w:val="bottom"/>
            <w:hideMark/>
          </w:tcPr>
          <w:p w14:paraId="1A967613"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2.72</w:t>
            </w:r>
          </w:p>
        </w:tc>
        <w:tc>
          <w:tcPr>
            <w:tcW w:w="640" w:type="dxa"/>
            <w:shd w:val="clear" w:color="auto" w:fill="auto"/>
            <w:noWrap/>
            <w:vAlign w:val="bottom"/>
            <w:hideMark/>
          </w:tcPr>
          <w:p w14:paraId="193C676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492C246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0.11</w:t>
            </w:r>
          </w:p>
        </w:tc>
        <w:tc>
          <w:tcPr>
            <w:tcW w:w="640" w:type="dxa"/>
            <w:shd w:val="clear" w:color="auto" w:fill="auto"/>
            <w:noWrap/>
            <w:vAlign w:val="bottom"/>
            <w:hideMark/>
          </w:tcPr>
          <w:p w14:paraId="14F2882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375D388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0.13</w:t>
            </w:r>
          </w:p>
        </w:tc>
        <w:tc>
          <w:tcPr>
            <w:tcW w:w="640" w:type="dxa"/>
            <w:shd w:val="clear" w:color="auto" w:fill="auto"/>
            <w:noWrap/>
            <w:vAlign w:val="bottom"/>
            <w:hideMark/>
          </w:tcPr>
          <w:p w14:paraId="0E4F358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2.90</w:t>
            </w:r>
          </w:p>
        </w:tc>
      </w:tr>
    </w:tbl>
    <w:p w14:paraId="2ABC1604" w14:textId="2E495345" w:rsidR="00482F74" w:rsidRDefault="00482F74" w:rsidP="00F01F96">
      <w:pPr>
        <w:jc w:val="both"/>
        <w:rPr>
          <w:rFonts w:ascii="Helvetica" w:hAnsi="Helvetica"/>
          <w:sz w:val="21"/>
          <w:szCs w:val="28"/>
          <w:highlight w:val="yellow"/>
          <w:lang w:val="en-GB"/>
        </w:rPr>
      </w:pPr>
    </w:p>
    <w:p w14:paraId="17CBAB73" w14:textId="28A38EF3" w:rsidR="00C67956" w:rsidRPr="00D10B48" w:rsidRDefault="00C67956" w:rsidP="00C67956">
      <w:pPr>
        <w:jc w:val="both"/>
        <w:rPr>
          <w:rFonts w:ascii="Helvetica" w:hAnsi="Helvetica"/>
          <w:sz w:val="21"/>
          <w:szCs w:val="28"/>
          <w:lang w:val="en-GB"/>
        </w:rPr>
      </w:pPr>
      <w:r w:rsidRPr="00D10B48">
        <w:rPr>
          <w:rFonts w:ascii="MS Sans Serif" w:cs="MS Sans Serif"/>
          <w:b/>
          <w:szCs w:val="20"/>
          <w:lang w:val="en-GB" w:eastAsia="en-AU"/>
        </w:rPr>
        <w:t xml:space="preserve">Table </w:t>
      </w:r>
      <w:r>
        <w:rPr>
          <w:rFonts w:ascii="MS Sans Serif" w:cs="MS Sans Serif"/>
          <w:b/>
          <w:szCs w:val="20"/>
          <w:lang w:val="en-GB" w:eastAsia="en-AU"/>
        </w:rPr>
        <w:t>2</w:t>
      </w:r>
      <w:r w:rsidRPr="00D10B48">
        <w:rPr>
          <w:rFonts w:ascii="MS Sans Serif" w:cs="MS Sans Serif"/>
          <w:b/>
          <w:szCs w:val="20"/>
          <w:lang w:val="en-GB" w:eastAsia="en-AU"/>
        </w:rPr>
        <w:t xml:space="preserve">: </w:t>
      </w:r>
      <w:r w:rsidRPr="00D10B48">
        <w:rPr>
          <w:rFonts w:ascii="Arial" w:hAnsi="Arial" w:cs="Arial"/>
          <w:b/>
          <w:bCs/>
          <w:lang w:val="en-GB"/>
        </w:rPr>
        <w:t>C1135</w:t>
      </w:r>
      <w:r>
        <w:rPr>
          <w:rFonts w:ascii="Arial" w:hAnsi="Arial" w:cs="Arial"/>
          <w:b/>
          <w:bCs/>
          <w:lang w:val="en-GB"/>
        </w:rPr>
        <w:t>49</w:t>
      </w:r>
      <w:r w:rsidRPr="00D10B48">
        <w:rPr>
          <w:rFonts w:ascii="MS Sans Serif" w:cs="MS Sans Serif"/>
          <w:b/>
          <w:szCs w:val="20"/>
          <w:lang w:val="en-GB" w:eastAsia="en-AU"/>
        </w:rPr>
        <w:t xml:space="preserve"> EDS analyses</w:t>
      </w:r>
      <w:r>
        <w:rPr>
          <w:rFonts w:ascii="MS Sans Serif" w:cs="MS Sans Serif"/>
          <w:b/>
          <w:szCs w:val="20"/>
          <w:lang w:val="en-GB" w:eastAsia="en-AU"/>
        </w:rPr>
        <w:t>: biotite</w:t>
      </w:r>
      <w:r w:rsidRPr="00D10B48">
        <w:rPr>
          <w:rFonts w:ascii="MS Sans Serif" w:cs="MS Sans Serif"/>
          <w:b/>
          <w:szCs w:val="20"/>
          <w:lang w:val="en-GB" w:eastAsia="en-AU"/>
        </w:rPr>
        <w:t xml:space="preserve"> </w:t>
      </w:r>
      <w:r w:rsidRPr="00D10B48">
        <w:rPr>
          <w:rFonts w:ascii="Helvetica" w:hAnsi="Helvetica"/>
          <w:sz w:val="21"/>
          <w:szCs w:val="28"/>
          <w:lang w:val="en-GB"/>
        </w:rPr>
        <w:t>(at. %</w:t>
      </w:r>
      <w:r>
        <w:rPr>
          <w:rFonts w:ascii="Helvetica" w:hAnsi="Helvetica"/>
          <w:sz w:val="21"/>
          <w:szCs w:val="28"/>
          <w:lang w:val="en-GB"/>
        </w:rPr>
        <w:t>, 8 cations</w:t>
      </w:r>
      <w:r w:rsidRPr="00D10B48">
        <w:rPr>
          <w:rFonts w:ascii="Helvetica" w:hAnsi="Helvetica"/>
          <w:sz w:val="21"/>
          <w:szCs w:val="28"/>
          <w:lang w:val="en-GB"/>
        </w:rPr>
        <w:t>).</w:t>
      </w:r>
    </w:p>
    <w:tbl>
      <w:tblPr>
        <w:tblW w:w="58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640"/>
        <w:gridCol w:w="640"/>
        <w:gridCol w:w="640"/>
        <w:gridCol w:w="640"/>
        <w:gridCol w:w="640"/>
        <w:gridCol w:w="640"/>
        <w:gridCol w:w="640"/>
        <w:gridCol w:w="640"/>
      </w:tblGrid>
      <w:tr w:rsidR="00C67956" w:rsidRPr="00C67956" w14:paraId="21B0B2DD" w14:textId="77777777" w:rsidTr="00682334">
        <w:trPr>
          <w:trHeight w:val="580"/>
        </w:trPr>
        <w:tc>
          <w:tcPr>
            <w:tcW w:w="768" w:type="dxa"/>
            <w:shd w:val="clear" w:color="auto" w:fill="auto"/>
            <w:vAlign w:val="center"/>
            <w:hideMark/>
          </w:tcPr>
          <w:p w14:paraId="4D981C34"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Label</w:t>
            </w:r>
          </w:p>
        </w:tc>
        <w:tc>
          <w:tcPr>
            <w:tcW w:w="640" w:type="dxa"/>
            <w:shd w:val="clear" w:color="auto" w:fill="auto"/>
            <w:vAlign w:val="center"/>
            <w:hideMark/>
          </w:tcPr>
          <w:p w14:paraId="10C2A67B"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Cl</w:t>
            </w:r>
          </w:p>
        </w:tc>
        <w:tc>
          <w:tcPr>
            <w:tcW w:w="640" w:type="dxa"/>
            <w:shd w:val="clear" w:color="auto" w:fill="auto"/>
            <w:vAlign w:val="center"/>
            <w:hideMark/>
          </w:tcPr>
          <w:p w14:paraId="4EAAC5B8"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Mg</w:t>
            </w:r>
          </w:p>
        </w:tc>
        <w:tc>
          <w:tcPr>
            <w:tcW w:w="640" w:type="dxa"/>
            <w:shd w:val="clear" w:color="auto" w:fill="auto"/>
            <w:vAlign w:val="center"/>
            <w:hideMark/>
          </w:tcPr>
          <w:p w14:paraId="086FF24C"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Al</w:t>
            </w:r>
          </w:p>
        </w:tc>
        <w:tc>
          <w:tcPr>
            <w:tcW w:w="640" w:type="dxa"/>
            <w:shd w:val="clear" w:color="auto" w:fill="auto"/>
            <w:vAlign w:val="center"/>
            <w:hideMark/>
          </w:tcPr>
          <w:p w14:paraId="49AF07E7"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Si</w:t>
            </w:r>
          </w:p>
        </w:tc>
        <w:tc>
          <w:tcPr>
            <w:tcW w:w="640" w:type="dxa"/>
            <w:shd w:val="clear" w:color="auto" w:fill="auto"/>
            <w:vAlign w:val="center"/>
            <w:hideMark/>
          </w:tcPr>
          <w:p w14:paraId="547B4932"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K</w:t>
            </w:r>
          </w:p>
        </w:tc>
        <w:tc>
          <w:tcPr>
            <w:tcW w:w="640" w:type="dxa"/>
            <w:shd w:val="clear" w:color="auto" w:fill="auto"/>
            <w:vAlign w:val="center"/>
            <w:hideMark/>
          </w:tcPr>
          <w:p w14:paraId="2879E6DC"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Ti</w:t>
            </w:r>
          </w:p>
        </w:tc>
        <w:tc>
          <w:tcPr>
            <w:tcW w:w="640" w:type="dxa"/>
            <w:shd w:val="clear" w:color="auto" w:fill="auto"/>
            <w:vAlign w:val="center"/>
            <w:hideMark/>
          </w:tcPr>
          <w:p w14:paraId="679A5173"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Mn</w:t>
            </w:r>
          </w:p>
        </w:tc>
        <w:tc>
          <w:tcPr>
            <w:tcW w:w="640" w:type="dxa"/>
            <w:shd w:val="clear" w:color="auto" w:fill="auto"/>
            <w:vAlign w:val="center"/>
            <w:hideMark/>
          </w:tcPr>
          <w:p w14:paraId="26338637" w14:textId="77777777" w:rsidR="00C67956" w:rsidRPr="00C67956" w:rsidRDefault="00C67956" w:rsidP="00C67956">
            <w:pPr>
              <w:rPr>
                <w:rFonts w:ascii="Calibri" w:hAnsi="Calibri" w:cs="Calibri"/>
                <w:color w:val="000000"/>
                <w:sz w:val="22"/>
                <w:szCs w:val="22"/>
                <w:lang w:eastAsia="en-AU"/>
              </w:rPr>
            </w:pPr>
            <w:r w:rsidRPr="00C67956">
              <w:rPr>
                <w:rFonts w:ascii="Calibri" w:hAnsi="Calibri" w:cs="Calibri"/>
                <w:color w:val="000000"/>
                <w:sz w:val="22"/>
                <w:szCs w:val="22"/>
                <w:lang w:eastAsia="en-AU"/>
              </w:rPr>
              <w:t>Fe</w:t>
            </w:r>
          </w:p>
        </w:tc>
      </w:tr>
      <w:tr w:rsidR="00C67956" w:rsidRPr="00C67956" w14:paraId="1A109C8C" w14:textId="77777777" w:rsidTr="00682334">
        <w:trPr>
          <w:trHeight w:val="290"/>
        </w:trPr>
        <w:tc>
          <w:tcPr>
            <w:tcW w:w="768" w:type="dxa"/>
            <w:shd w:val="clear" w:color="auto" w:fill="auto"/>
            <w:vAlign w:val="center"/>
            <w:hideMark/>
          </w:tcPr>
          <w:p w14:paraId="12CA9BA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252</w:t>
            </w:r>
          </w:p>
        </w:tc>
        <w:tc>
          <w:tcPr>
            <w:tcW w:w="640" w:type="dxa"/>
            <w:shd w:val="clear" w:color="auto" w:fill="auto"/>
            <w:noWrap/>
            <w:vAlign w:val="bottom"/>
            <w:hideMark/>
          </w:tcPr>
          <w:p w14:paraId="18F5481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456F4C85"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0.41</w:t>
            </w:r>
          </w:p>
        </w:tc>
        <w:tc>
          <w:tcPr>
            <w:tcW w:w="640" w:type="dxa"/>
            <w:shd w:val="clear" w:color="auto" w:fill="auto"/>
            <w:noWrap/>
            <w:vAlign w:val="bottom"/>
            <w:hideMark/>
          </w:tcPr>
          <w:p w14:paraId="59D770E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1.47</w:t>
            </w:r>
          </w:p>
        </w:tc>
        <w:tc>
          <w:tcPr>
            <w:tcW w:w="640" w:type="dxa"/>
            <w:shd w:val="clear" w:color="auto" w:fill="auto"/>
            <w:noWrap/>
            <w:vAlign w:val="bottom"/>
            <w:hideMark/>
          </w:tcPr>
          <w:p w14:paraId="3912CE3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2.50</w:t>
            </w:r>
          </w:p>
        </w:tc>
        <w:tc>
          <w:tcPr>
            <w:tcW w:w="640" w:type="dxa"/>
            <w:shd w:val="clear" w:color="auto" w:fill="auto"/>
            <w:noWrap/>
            <w:vAlign w:val="bottom"/>
            <w:hideMark/>
          </w:tcPr>
          <w:p w14:paraId="7B46B2D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1.11</w:t>
            </w:r>
          </w:p>
        </w:tc>
        <w:tc>
          <w:tcPr>
            <w:tcW w:w="640" w:type="dxa"/>
            <w:shd w:val="clear" w:color="auto" w:fill="auto"/>
            <w:noWrap/>
            <w:vAlign w:val="bottom"/>
            <w:hideMark/>
          </w:tcPr>
          <w:p w14:paraId="17CECA4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0.23</w:t>
            </w:r>
          </w:p>
        </w:tc>
        <w:tc>
          <w:tcPr>
            <w:tcW w:w="640" w:type="dxa"/>
            <w:shd w:val="clear" w:color="auto" w:fill="auto"/>
            <w:noWrap/>
            <w:vAlign w:val="bottom"/>
            <w:hideMark/>
          </w:tcPr>
          <w:p w14:paraId="7332FB8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05E76B6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2.27</w:t>
            </w:r>
          </w:p>
        </w:tc>
      </w:tr>
      <w:tr w:rsidR="00C67956" w:rsidRPr="00C67956" w14:paraId="7CD146B4" w14:textId="77777777" w:rsidTr="00682334">
        <w:trPr>
          <w:trHeight w:val="290"/>
        </w:trPr>
        <w:tc>
          <w:tcPr>
            <w:tcW w:w="768" w:type="dxa"/>
            <w:shd w:val="clear" w:color="auto" w:fill="auto"/>
            <w:vAlign w:val="center"/>
            <w:hideMark/>
          </w:tcPr>
          <w:p w14:paraId="0A5274F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270</w:t>
            </w:r>
          </w:p>
        </w:tc>
        <w:tc>
          <w:tcPr>
            <w:tcW w:w="640" w:type="dxa"/>
            <w:shd w:val="clear" w:color="auto" w:fill="auto"/>
            <w:noWrap/>
            <w:vAlign w:val="bottom"/>
            <w:hideMark/>
          </w:tcPr>
          <w:p w14:paraId="66B350E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3BBDF13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0.43</w:t>
            </w:r>
          </w:p>
        </w:tc>
        <w:tc>
          <w:tcPr>
            <w:tcW w:w="640" w:type="dxa"/>
            <w:shd w:val="clear" w:color="auto" w:fill="auto"/>
            <w:noWrap/>
            <w:vAlign w:val="bottom"/>
            <w:hideMark/>
          </w:tcPr>
          <w:p w14:paraId="00DBBFF3"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1.73</w:t>
            </w:r>
          </w:p>
        </w:tc>
        <w:tc>
          <w:tcPr>
            <w:tcW w:w="640" w:type="dxa"/>
            <w:shd w:val="clear" w:color="auto" w:fill="auto"/>
            <w:noWrap/>
            <w:vAlign w:val="bottom"/>
            <w:hideMark/>
          </w:tcPr>
          <w:p w14:paraId="095F6F2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2.73</w:t>
            </w:r>
          </w:p>
        </w:tc>
        <w:tc>
          <w:tcPr>
            <w:tcW w:w="640" w:type="dxa"/>
            <w:shd w:val="clear" w:color="auto" w:fill="auto"/>
            <w:noWrap/>
            <w:vAlign w:val="bottom"/>
            <w:hideMark/>
          </w:tcPr>
          <w:p w14:paraId="4E3AF89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0.99</w:t>
            </w:r>
          </w:p>
        </w:tc>
        <w:tc>
          <w:tcPr>
            <w:tcW w:w="640" w:type="dxa"/>
            <w:shd w:val="clear" w:color="auto" w:fill="auto"/>
            <w:noWrap/>
            <w:vAlign w:val="bottom"/>
            <w:hideMark/>
          </w:tcPr>
          <w:p w14:paraId="75E5FFB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0.22</w:t>
            </w:r>
          </w:p>
        </w:tc>
        <w:tc>
          <w:tcPr>
            <w:tcW w:w="640" w:type="dxa"/>
            <w:shd w:val="clear" w:color="auto" w:fill="auto"/>
            <w:noWrap/>
            <w:vAlign w:val="bottom"/>
            <w:hideMark/>
          </w:tcPr>
          <w:p w14:paraId="13905EE3"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2494D58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1.91</w:t>
            </w:r>
          </w:p>
        </w:tc>
      </w:tr>
      <w:tr w:rsidR="00C67956" w:rsidRPr="00C67956" w14:paraId="5649689E" w14:textId="77777777" w:rsidTr="00682334">
        <w:trPr>
          <w:trHeight w:val="290"/>
        </w:trPr>
        <w:tc>
          <w:tcPr>
            <w:tcW w:w="768" w:type="dxa"/>
            <w:shd w:val="clear" w:color="auto" w:fill="auto"/>
            <w:vAlign w:val="center"/>
            <w:hideMark/>
          </w:tcPr>
          <w:p w14:paraId="0392685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260</w:t>
            </w:r>
          </w:p>
        </w:tc>
        <w:tc>
          <w:tcPr>
            <w:tcW w:w="640" w:type="dxa"/>
            <w:shd w:val="clear" w:color="auto" w:fill="auto"/>
            <w:noWrap/>
            <w:vAlign w:val="bottom"/>
            <w:hideMark/>
          </w:tcPr>
          <w:p w14:paraId="371DC3A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02786A8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0.50</w:t>
            </w:r>
          </w:p>
        </w:tc>
        <w:tc>
          <w:tcPr>
            <w:tcW w:w="640" w:type="dxa"/>
            <w:shd w:val="clear" w:color="auto" w:fill="auto"/>
            <w:noWrap/>
            <w:vAlign w:val="bottom"/>
            <w:hideMark/>
          </w:tcPr>
          <w:p w14:paraId="609C164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2.02</w:t>
            </w:r>
          </w:p>
        </w:tc>
        <w:tc>
          <w:tcPr>
            <w:tcW w:w="640" w:type="dxa"/>
            <w:shd w:val="clear" w:color="auto" w:fill="auto"/>
            <w:noWrap/>
            <w:vAlign w:val="bottom"/>
            <w:hideMark/>
          </w:tcPr>
          <w:p w14:paraId="5F0ED1E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2.72</w:t>
            </w:r>
          </w:p>
        </w:tc>
        <w:tc>
          <w:tcPr>
            <w:tcW w:w="640" w:type="dxa"/>
            <w:shd w:val="clear" w:color="auto" w:fill="auto"/>
            <w:noWrap/>
            <w:vAlign w:val="bottom"/>
            <w:hideMark/>
          </w:tcPr>
          <w:p w14:paraId="2594CF0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0.95</w:t>
            </w:r>
          </w:p>
        </w:tc>
        <w:tc>
          <w:tcPr>
            <w:tcW w:w="640" w:type="dxa"/>
            <w:shd w:val="clear" w:color="auto" w:fill="auto"/>
            <w:noWrap/>
            <w:vAlign w:val="bottom"/>
            <w:hideMark/>
          </w:tcPr>
          <w:p w14:paraId="49B4B12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33FDD98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2C8DC84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1.82</w:t>
            </w:r>
          </w:p>
        </w:tc>
      </w:tr>
      <w:tr w:rsidR="00C67956" w:rsidRPr="00C67956" w14:paraId="5905F763" w14:textId="77777777" w:rsidTr="00682334">
        <w:trPr>
          <w:trHeight w:val="290"/>
        </w:trPr>
        <w:tc>
          <w:tcPr>
            <w:tcW w:w="768" w:type="dxa"/>
            <w:shd w:val="clear" w:color="auto" w:fill="auto"/>
            <w:vAlign w:val="center"/>
            <w:hideMark/>
          </w:tcPr>
          <w:p w14:paraId="593F55E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271</w:t>
            </w:r>
          </w:p>
        </w:tc>
        <w:tc>
          <w:tcPr>
            <w:tcW w:w="640" w:type="dxa"/>
            <w:shd w:val="clear" w:color="auto" w:fill="auto"/>
            <w:noWrap/>
            <w:vAlign w:val="bottom"/>
            <w:hideMark/>
          </w:tcPr>
          <w:p w14:paraId="01F62A1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0.03</w:t>
            </w:r>
          </w:p>
        </w:tc>
        <w:tc>
          <w:tcPr>
            <w:tcW w:w="640" w:type="dxa"/>
            <w:shd w:val="clear" w:color="auto" w:fill="auto"/>
            <w:noWrap/>
            <w:vAlign w:val="bottom"/>
            <w:hideMark/>
          </w:tcPr>
          <w:p w14:paraId="6AE3C35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0.44</w:t>
            </w:r>
          </w:p>
        </w:tc>
        <w:tc>
          <w:tcPr>
            <w:tcW w:w="640" w:type="dxa"/>
            <w:shd w:val="clear" w:color="auto" w:fill="auto"/>
            <w:noWrap/>
            <w:vAlign w:val="bottom"/>
            <w:hideMark/>
          </w:tcPr>
          <w:p w14:paraId="3ECA644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1.77</w:t>
            </w:r>
          </w:p>
        </w:tc>
        <w:tc>
          <w:tcPr>
            <w:tcW w:w="640" w:type="dxa"/>
            <w:shd w:val="clear" w:color="auto" w:fill="auto"/>
            <w:noWrap/>
            <w:vAlign w:val="bottom"/>
            <w:hideMark/>
          </w:tcPr>
          <w:p w14:paraId="7576F40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2.76</w:t>
            </w:r>
          </w:p>
        </w:tc>
        <w:tc>
          <w:tcPr>
            <w:tcW w:w="640" w:type="dxa"/>
            <w:shd w:val="clear" w:color="auto" w:fill="auto"/>
            <w:noWrap/>
            <w:vAlign w:val="bottom"/>
            <w:hideMark/>
          </w:tcPr>
          <w:p w14:paraId="3F13FF6E"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0.96</w:t>
            </w:r>
          </w:p>
        </w:tc>
        <w:tc>
          <w:tcPr>
            <w:tcW w:w="640" w:type="dxa"/>
            <w:shd w:val="clear" w:color="auto" w:fill="auto"/>
            <w:noWrap/>
            <w:vAlign w:val="bottom"/>
            <w:hideMark/>
          </w:tcPr>
          <w:p w14:paraId="60AA0BC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0.23</w:t>
            </w:r>
          </w:p>
        </w:tc>
        <w:tc>
          <w:tcPr>
            <w:tcW w:w="640" w:type="dxa"/>
            <w:shd w:val="clear" w:color="auto" w:fill="auto"/>
            <w:noWrap/>
            <w:vAlign w:val="bottom"/>
            <w:hideMark/>
          </w:tcPr>
          <w:p w14:paraId="7693366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089BB89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1.84</w:t>
            </w:r>
          </w:p>
        </w:tc>
      </w:tr>
      <w:tr w:rsidR="00C67956" w:rsidRPr="00C67956" w14:paraId="4222F76E" w14:textId="77777777" w:rsidTr="00682334">
        <w:trPr>
          <w:trHeight w:val="290"/>
        </w:trPr>
        <w:tc>
          <w:tcPr>
            <w:tcW w:w="768" w:type="dxa"/>
            <w:shd w:val="clear" w:color="auto" w:fill="auto"/>
            <w:vAlign w:val="center"/>
            <w:hideMark/>
          </w:tcPr>
          <w:p w14:paraId="54F06C1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272</w:t>
            </w:r>
          </w:p>
        </w:tc>
        <w:tc>
          <w:tcPr>
            <w:tcW w:w="640" w:type="dxa"/>
            <w:shd w:val="clear" w:color="auto" w:fill="auto"/>
            <w:noWrap/>
            <w:vAlign w:val="bottom"/>
            <w:hideMark/>
          </w:tcPr>
          <w:p w14:paraId="3502B02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0.03</w:t>
            </w:r>
          </w:p>
        </w:tc>
        <w:tc>
          <w:tcPr>
            <w:tcW w:w="640" w:type="dxa"/>
            <w:shd w:val="clear" w:color="auto" w:fill="auto"/>
            <w:noWrap/>
            <w:vAlign w:val="bottom"/>
            <w:hideMark/>
          </w:tcPr>
          <w:p w14:paraId="1F7B98FE"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0.45</w:t>
            </w:r>
          </w:p>
        </w:tc>
        <w:tc>
          <w:tcPr>
            <w:tcW w:w="640" w:type="dxa"/>
            <w:shd w:val="clear" w:color="auto" w:fill="auto"/>
            <w:noWrap/>
            <w:vAlign w:val="bottom"/>
            <w:hideMark/>
          </w:tcPr>
          <w:p w14:paraId="63A8FDF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1.75</w:t>
            </w:r>
          </w:p>
        </w:tc>
        <w:tc>
          <w:tcPr>
            <w:tcW w:w="640" w:type="dxa"/>
            <w:shd w:val="clear" w:color="auto" w:fill="auto"/>
            <w:noWrap/>
            <w:vAlign w:val="bottom"/>
            <w:hideMark/>
          </w:tcPr>
          <w:p w14:paraId="6525028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2.78</w:t>
            </w:r>
          </w:p>
        </w:tc>
        <w:tc>
          <w:tcPr>
            <w:tcW w:w="640" w:type="dxa"/>
            <w:shd w:val="clear" w:color="auto" w:fill="auto"/>
            <w:noWrap/>
            <w:vAlign w:val="bottom"/>
            <w:hideMark/>
          </w:tcPr>
          <w:p w14:paraId="2F598C6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0.95</w:t>
            </w:r>
          </w:p>
        </w:tc>
        <w:tc>
          <w:tcPr>
            <w:tcW w:w="640" w:type="dxa"/>
            <w:shd w:val="clear" w:color="auto" w:fill="auto"/>
            <w:noWrap/>
            <w:vAlign w:val="bottom"/>
            <w:hideMark/>
          </w:tcPr>
          <w:p w14:paraId="6B0E22A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0.23</w:t>
            </w:r>
          </w:p>
        </w:tc>
        <w:tc>
          <w:tcPr>
            <w:tcW w:w="640" w:type="dxa"/>
            <w:shd w:val="clear" w:color="auto" w:fill="auto"/>
            <w:noWrap/>
            <w:vAlign w:val="bottom"/>
            <w:hideMark/>
          </w:tcPr>
          <w:p w14:paraId="185357D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505E064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1.84</w:t>
            </w:r>
          </w:p>
        </w:tc>
      </w:tr>
      <w:tr w:rsidR="00C67956" w:rsidRPr="00C67956" w14:paraId="6E0F2AFC" w14:textId="77777777" w:rsidTr="00682334">
        <w:trPr>
          <w:trHeight w:val="290"/>
        </w:trPr>
        <w:tc>
          <w:tcPr>
            <w:tcW w:w="768" w:type="dxa"/>
            <w:shd w:val="clear" w:color="auto" w:fill="auto"/>
            <w:vAlign w:val="center"/>
            <w:hideMark/>
          </w:tcPr>
          <w:p w14:paraId="527B0E8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253</w:t>
            </w:r>
          </w:p>
        </w:tc>
        <w:tc>
          <w:tcPr>
            <w:tcW w:w="640" w:type="dxa"/>
            <w:shd w:val="clear" w:color="auto" w:fill="auto"/>
            <w:noWrap/>
            <w:vAlign w:val="bottom"/>
            <w:hideMark/>
          </w:tcPr>
          <w:p w14:paraId="6BD643F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6190B7A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0.48</w:t>
            </w:r>
          </w:p>
        </w:tc>
        <w:tc>
          <w:tcPr>
            <w:tcW w:w="640" w:type="dxa"/>
            <w:shd w:val="clear" w:color="auto" w:fill="auto"/>
            <w:noWrap/>
            <w:vAlign w:val="bottom"/>
            <w:hideMark/>
          </w:tcPr>
          <w:p w14:paraId="07E18D8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1.80</w:t>
            </w:r>
          </w:p>
        </w:tc>
        <w:tc>
          <w:tcPr>
            <w:tcW w:w="640" w:type="dxa"/>
            <w:shd w:val="clear" w:color="auto" w:fill="auto"/>
            <w:noWrap/>
            <w:vAlign w:val="bottom"/>
            <w:hideMark/>
          </w:tcPr>
          <w:p w14:paraId="72FF5F6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2.80</w:t>
            </w:r>
          </w:p>
        </w:tc>
        <w:tc>
          <w:tcPr>
            <w:tcW w:w="640" w:type="dxa"/>
            <w:shd w:val="clear" w:color="auto" w:fill="auto"/>
            <w:noWrap/>
            <w:vAlign w:val="bottom"/>
            <w:hideMark/>
          </w:tcPr>
          <w:p w14:paraId="6EC357B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0.95</w:t>
            </w:r>
          </w:p>
        </w:tc>
        <w:tc>
          <w:tcPr>
            <w:tcW w:w="640" w:type="dxa"/>
            <w:shd w:val="clear" w:color="auto" w:fill="auto"/>
            <w:noWrap/>
            <w:vAlign w:val="bottom"/>
            <w:hideMark/>
          </w:tcPr>
          <w:p w14:paraId="5003EF1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0.18</w:t>
            </w:r>
          </w:p>
        </w:tc>
        <w:tc>
          <w:tcPr>
            <w:tcW w:w="640" w:type="dxa"/>
            <w:shd w:val="clear" w:color="auto" w:fill="auto"/>
            <w:noWrap/>
            <w:vAlign w:val="bottom"/>
            <w:hideMark/>
          </w:tcPr>
          <w:p w14:paraId="41F7BB3E"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57D6FF5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1.78</w:t>
            </w:r>
          </w:p>
        </w:tc>
      </w:tr>
      <w:tr w:rsidR="00C67956" w:rsidRPr="00C67956" w14:paraId="5D36FD1F" w14:textId="77777777" w:rsidTr="00682334">
        <w:trPr>
          <w:trHeight w:val="290"/>
        </w:trPr>
        <w:tc>
          <w:tcPr>
            <w:tcW w:w="768" w:type="dxa"/>
            <w:shd w:val="clear" w:color="auto" w:fill="auto"/>
            <w:vAlign w:val="center"/>
            <w:hideMark/>
          </w:tcPr>
          <w:p w14:paraId="56F0F91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251</w:t>
            </w:r>
          </w:p>
        </w:tc>
        <w:tc>
          <w:tcPr>
            <w:tcW w:w="640" w:type="dxa"/>
            <w:shd w:val="clear" w:color="auto" w:fill="auto"/>
            <w:noWrap/>
            <w:vAlign w:val="bottom"/>
            <w:hideMark/>
          </w:tcPr>
          <w:p w14:paraId="52DA733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517AE41C"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0.51</w:t>
            </w:r>
          </w:p>
        </w:tc>
        <w:tc>
          <w:tcPr>
            <w:tcW w:w="640" w:type="dxa"/>
            <w:shd w:val="clear" w:color="auto" w:fill="auto"/>
            <w:noWrap/>
            <w:vAlign w:val="bottom"/>
            <w:hideMark/>
          </w:tcPr>
          <w:p w14:paraId="728DED3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1.86</w:t>
            </w:r>
          </w:p>
        </w:tc>
        <w:tc>
          <w:tcPr>
            <w:tcW w:w="640" w:type="dxa"/>
            <w:shd w:val="clear" w:color="auto" w:fill="auto"/>
            <w:noWrap/>
            <w:vAlign w:val="bottom"/>
            <w:hideMark/>
          </w:tcPr>
          <w:p w14:paraId="49D18E0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2.76</w:t>
            </w:r>
          </w:p>
        </w:tc>
        <w:tc>
          <w:tcPr>
            <w:tcW w:w="640" w:type="dxa"/>
            <w:shd w:val="clear" w:color="auto" w:fill="auto"/>
            <w:noWrap/>
            <w:vAlign w:val="bottom"/>
            <w:hideMark/>
          </w:tcPr>
          <w:p w14:paraId="74EAD71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0.94</w:t>
            </w:r>
          </w:p>
        </w:tc>
        <w:tc>
          <w:tcPr>
            <w:tcW w:w="640" w:type="dxa"/>
            <w:shd w:val="clear" w:color="auto" w:fill="auto"/>
            <w:noWrap/>
            <w:vAlign w:val="bottom"/>
            <w:hideMark/>
          </w:tcPr>
          <w:p w14:paraId="12C8026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0.16</w:t>
            </w:r>
          </w:p>
        </w:tc>
        <w:tc>
          <w:tcPr>
            <w:tcW w:w="640" w:type="dxa"/>
            <w:shd w:val="clear" w:color="auto" w:fill="auto"/>
            <w:noWrap/>
            <w:vAlign w:val="bottom"/>
            <w:hideMark/>
          </w:tcPr>
          <w:p w14:paraId="1E112CC5"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13EF450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1.78</w:t>
            </w:r>
          </w:p>
        </w:tc>
      </w:tr>
      <w:tr w:rsidR="00C67956" w:rsidRPr="00C67956" w14:paraId="2D3FD603" w14:textId="77777777" w:rsidTr="00682334">
        <w:trPr>
          <w:trHeight w:val="290"/>
        </w:trPr>
        <w:tc>
          <w:tcPr>
            <w:tcW w:w="768" w:type="dxa"/>
            <w:shd w:val="clear" w:color="auto" w:fill="auto"/>
            <w:vAlign w:val="center"/>
            <w:hideMark/>
          </w:tcPr>
          <w:p w14:paraId="21996C3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256</w:t>
            </w:r>
          </w:p>
        </w:tc>
        <w:tc>
          <w:tcPr>
            <w:tcW w:w="640" w:type="dxa"/>
            <w:shd w:val="clear" w:color="auto" w:fill="auto"/>
            <w:noWrap/>
            <w:vAlign w:val="bottom"/>
            <w:hideMark/>
          </w:tcPr>
          <w:p w14:paraId="3443073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575A9B4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0.51</w:t>
            </w:r>
          </w:p>
        </w:tc>
        <w:tc>
          <w:tcPr>
            <w:tcW w:w="640" w:type="dxa"/>
            <w:shd w:val="clear" w:color="auto" w:fill="auto"/>
            <w:noWrap/>
            <w:vAlign w:val="bottom"/>
            <w:hideMark/>
          </w:tcPr>
          <w:p w14:paraId="4A03E44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1.87</w:t>
            </w:r>
          </w:p>
        </w:tc>
        <w:tc>
          <w:tcPr>
            <w:tcW w:w="640" w:type="dxa"/>
            <w:shd w:val="clear" w:color="auto" w:fill="auto"/>
            <w:noWrap/>
            <w:vAlign w:val="bottom"/>
            <w:hideMark/>
          </w:tcPr>
          <w:p w14:paraId="125A8BA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2.82</w:t>
            </w:r>
          </w:p>
        </w:tc>
        <w:tc>
          <w:tcPr>
            <w:tcW w:w="640" w:type="dxa"/>
            <w:shd w:val="clear" w:color="auto" w:fill="auto"/>
            <w:noWrap/>
            <w:vAlign w:val="bottom"/>
            <w:hideMark/>
          </w:tcPr>
          <w:p w14:paraId="13D7CAD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0.93</w:t>
            </w:r>
          </w:p>
        </w:tc>
        <w:tc>
          <w:tcPr>
            <w:tcW w:w="640" w:type="dxa"/>
            <w:shd w:val="clear" w:color="auto" w:fill="auto"/>
            <w:noWrap/>
            <w:vAlign w:val="bottom"/>
            <w:hideMark/>
          </w:tcPr>
          <w:p w14:paraId="523CD4E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0.15</w:t>
            </w:r>
          </w:p>
        </w:tc>
        <w:tc>
          <w:tcPr>
            <w:tcW w:w="640" w:type="dxa"/>
            <w:shd w:val="clear" w:color="auto" w:fill="auto"/>
            <w:noWrap/>
            <w:vAlign w:val="bottom"/>
            <w:hideMark/>
          </w:tcPr>
          <w:p w14:paraId="02BF686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0414CE6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1.70</w:t>
            </w:r>
          </w:p>
        </w:tc>
      </w:tr>
      <w:tr w:rsidR="00C67956" w:rsidRPr="00C67956" w14:paraId="0042B26D" w14:textId="77777777" w:rsidTr="00682334">
        <w:trPr>
          <w:trHeight w:val="290"/>
        </w:trPr>
        <w:tc>
          <w:tcPr>
            <w:tcW w:w="768" w:type="dxa"/>
            <w:shd w:val="clear" w:color="auto" w:fill="auto"/>
            <w:vAlign w:val="center"/>
            <w:hideMark/>
          </w:tcPr>
          <w:p w14:paraId="0501F43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264</w:t>
            </w:r>
          </w:p>
        </w:tc>
        <w:tc>
          <w:tcPr>
            <w:tcW w:w="640" w:type="dxa"/>
            <w:shd w:val="clear" w:color="auto" w:fill="auto"/>
            <w:noWrap/>
            <w:vAlign w:val="bottom"/>
            <w:hideMark/>
          </w:tcPr>
          <w:p w14:paraId="455CF33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0.03</w:t>
            </w:r>
          </w:p>
        </w:tc>
        <w:tc>
          <w:tcPr>
            <w:tcW w:w="640" w:type="dxa"/>
            <w:shd w:val="clear" w:color="auto" w:fill="auto"/>
            <w:noWrap/>
            <w:vAlign w:val="bottom"/>
            <w:hideMark/>
          </w:tcPr>
          <w:p w14:paraId="17079F3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0.51</w:t>
            </w:r>
          </w:p>
        </w:tc>
        <w:tc>
          <w:tcPr>
            <w:tcW w:w="640" w:type="dxa"/>
            <w:shd w:val="clear" w:color="auto" w:fill="auto"/>
            <w:noWrap/>
            <w:vAlign w:val="bottom"/>
            <w:hideMark/>
          </w:tcPr>
          <w:p w14:paraId="1A74F59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1.86</w:t>
            </w:r>
          </w:p>
        </w:tc>
        <w:tc>
          <w:tcPr>
            <w:tcW w:w="640" w:type="dxa"/>
            <w:shd w:val="clear" w:color="auto" w:fill="auto"/>
            <w:noWrap/>
            <w:vAlign w:val="bottom"/>
            <w:hideMark/>
          </w:tcPr>
          <w:p w14:paraId="13FED3E3"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2.82</w:t>
            </w:r>
          </w:p>
        </w:tc>
        <w:tc>
          <w:tcPr>
            <w:tcW w:w="640" w:type="dxa"/>
            <w:shd w:val="clear" w:color="auto" w:fill="auto"/>
            <w:noWrap/>
            <w:vAlign w:val="bottom"/>
            <w:hideMark/>
          </w:tcPr>
          <w:p w14:paraId="2F80EEF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0.93</w:t>
            </w:r>
          </w:p>
        </w:tc>
        <w:tc>
          <w:tcPr>
            <w:tcW w:w="640" w:type="dxa"/>
            <w:shd w:val="clear" w:color="auto" w:fill="auto"/>
            <w:noWrap/>
            <w:vAlign w:val="bottom"/>
            <w:hideMark/>
          </w:tcPr>
          <w:p w14:paraId="65F0CDA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0.15</w:t>
            </w:r>
          </w:p>
        </w:tc>
        <w:tc>
          <w:tcPr>
            <w:tcW w:w="640" w:type="dxa"/>
            <w:shd w:val="clear" w:color="auto" w:fill="auto"/>
            <w:noWrap/>
            <w:vAlign w:val="bottom"/>
            <w:hideMark/>
          </w:tcPr>
          <w:p w14:paraId="620F40C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7E3632A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1.71</w:t>
            </w:r>
          </w:p>
        </w:tc>
      </w:tr>
      <w:tr w:rsidR="00C67956" w:rsidRPr="00C67956" w14:paraId="793F56D5" w14:textId="77777777" w:rsidTr="00682334">
        <w:trPr>
          <w:trHeight w:val="290"/>
        </w:trPr>
        <w:tc>
          <w:tcPr>
            <w:tcW w:w="768" w:type="dxa"/>
            <w:shd w:val="clear" w:color="auto" w:fill="auto"/>
            <w:vAlign w:val="center"/>
            <w:hideMark/>
          </w:tcPr>
          <w:p w14:paraId="19C3AD15"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250</w:t>
            </w:r>
          </w:p>
        </w:tc>
        <w:tc>
          <w:tcPr>
            <w:tcW w:w="640" w:type="dxa"/>
            <w:shd w:val="clear" w:color="auto" w:fill="auto"/>
            <w:noWrap/>
            <w:vAlign w:val="bottom"/>
            <w:hideMark/>
          </w:tcPr>
          <w:p w14:paraId="2100C03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5D3CEE2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0.48</w:t>
            </w:r>
          </w:p>
        </w:tc>
        <w:tc>
          <w:tcPr>
            <w:tcW w:w="640" w:type="dxa"/>
            <w:shd w:val="clear" w:color="auto" w:fill="auto"/>
            <w:noWrap/>
            <w:vAlign w:val="bottom"/>
            <w:hideMark/>
          </w:tcPr>
          <w:p w14:paraId="0589172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1.87</w:t>
            </w:r>
          </w:p>
        </w:tc>
        <w:tc>
          <w:tcPr>
            <w:tcW w:w="640" w:type="dxa"/>
            <w:shd w:val="clear" w:color="auto" w:fill="auto"/>
            <w:noWrap/>
            <w:vAlign w:val="bottom"/>
            <w:hideMark/>
          </w:tcPr>
          <w:p w14:paraId="7749E37E"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2.79</w:t>
            </w:r>
          </w:p>
        </w:tc>
        <w:tc>
          <w:tcPr>
            <w:tcW w:w="640" w:type="dxa"/>
            <w:shd w:val="clear" w:color="auto" w:fill="auto"/>
            <w:noWrap/>
            <w:vAlign w:val="bottom"/>
            <w:hideMark/>
          </w:tcPr>
          <w:p w14:paraId="44B0160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0.93</w:t>
            </w:r>
          </w:p>
        </w:tc>
        <w:tc>
          <w:tcPr>
            <w:tcW w:w="640" w:type="dxa"/>
            <w:shd w:val="clear" w:color="auto" w:fill="auto"/>
            <w:noWrap/>
            <w:vAlign w:val="bottom"/>
            <w:hideMark/>
          </w:tcPr>
          <w:p w14:paraId="5A86ADB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0.17</w:t>
            </w:r>
          </w:p>
        </w:tc>
        <w:tc>
          <w:tcPr>
            <w:tcW w:w="640" w:type="dxa"/>
            <w:shd w:val="clear" w:color="auto" w:fill="auto"/>
            <w:noWrap/>
            <w:vAlign w:val="bottom"/>
            <w:hideMark/>
          </w:tcPr>
          <w:p w14:paraId="7BC217DE"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601AA52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1.76</w:t>
            </w:r>
          </w:p>
        </w:tc>
      </w:tr>
      <w:tr w:rsidR="00C67956" w:rsidRPr="00C67956" w14:paraId="4E361DAF" w14:textId="77777777" w:rsidTr="00682334">
        <w:trPr>
          <w:trHeight w:val="290"/>
        </w:trPr>
        <w:tc>
          <w:tcPr>
            <w:tcW w:w="768" w:type="dxa"/>
            <w:shd w:val="clear" w:color="auto" w:fill="auto"/>
            <w:vAlign w:val="center"/>
            <w:hideMark/>
          </w:tcPr>
          <w:p w14:paraId="0DF31F05"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245</w:t>
            </w:r>
          </w:p>
        </w:tc>
        <w:tc>
          <w:tcPr>
            <w:tcW w:w="640" w:type="dxa"/>
            <w:shd w:val="clear" w:color="auto" w:fill="auto"/>
            <w:noWrap/>
            <w:vAlign w:val="bottom"/>
            <w:hideMark/>
          </w:tcPr>
          <w:p w14:paraId="2EB635B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0.03</w:t>
            </w:r>
          </w:p>
        </w:tc>
        <w:tc>
          <w:tcPr>
            <w:tcW w:w="640" w:type="dxa"/>
            <w:shd w:val="clear" w:color="auto" w:fill="auto"/>
            <w:noWrap/>
            <w:vAlign w:val="bottom"/>
            <w:hideMark/>
          </w:tcPr>
          <w:p w14:paraId="3A95502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0.50</w:t>
            </w:r>
          </w:p>
        </w:tc>
        <w:tc>
          <w:tcPr>
            <w:tcW w:w="640" w:type="dxa"/>
            <w:shd w:val="clear" w:color="auto" w:fill="auto"/>
            <w:noWrap/>
            <w:vAlign w:val="bottom"/>
            <w:hideMark/>
          </w:tcPr>
          <w:p w14:paraId="0D2FD03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1.86</w:t>
            </w:r>
          </w:p>
        </w:tc>
        <w:tc>
          <w:tcPr>
            <w:tcW w:w="640" w:type="dxa"/>
            <w:shd w:val="clear" w:color="auto" w:fill="auto"/>
            <w:noWrap/>
            <w:vAlign w:val="bottom"/>
            <w:hideMark/>
          </w:tcPr>
          <w:p w14:paraId="7E5399B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2.80</w:t>
            </w:r>
          </w:p>
        </w:tc>
        <w:tc>
          <w:tcPr>
            <w:tcW w:w="640" w:type="dxa"/>
            <w:shd w:val="clear" w:color="auto" w:fill="auto"/>
            <w:noWrap/>
            <w:vAlign w:val="bottom"/>
            <w:hideMark/>
          </w:tcPr>
          <w:p w14:paraId="1C61977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0.93</w:t>
            </w:r>
          </w:p>
        </w:tc>
        <w:tc>
          <w:tcPr>
            <w:tcW w:w="640" w:type="dxa"/>
            <w:shd w:val="clear" w:color="auto" w:fill="auto"/>
            <w:noWrap/>
            <w:vAlign w:val="bottom"/>
            <w:hideMark/>
          </w:tcPr>
          <w:p w14:paraId="7E480869"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0.18</w:t>
            </w:r>
          </w:p>
        </w:tc>
        <w:tc>
          <w:tcPr>
            <w:tcW w:w="640" w:type="dxa"/>
            <w:shd w:val="clear" w:color="auto" w:fill="auto"/>
            <w:noWrap/>
            <w:vAlign w:val="bottom"/>
            <w:hideMark/>
          </w:tcPr>
          <w:p w14:paraId="2C779D7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03E047F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1.74</w:t>
            </w:r>
          </w:p>
        </w:tc>
      </w:tr>
      <w:tr w:rsidR="00C67956" w:rsidRPr="00C67956" w14:paraId="120630E3" w14:textId="77777777" w:rsidTr="00682334">
        <w:trPr>
          <w:trHeight w:val="290"/>
        </w:trPr>
        <w:tc>
          <w:tcPr>
            <w:tcW w:w="768" w:type="dxa"/>
            <w:shd w:val="clear" w:color="auto" w:fill="auto"/>
            <w:vAlign w:val="center"/>
            <w:hideMark/>
          </w:tcPr>
          <w:p w14:paraId="0D1D909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262</w:t>
            </w:r>
          </w:p>
        </w:tc>
        <w:tc>
          <w:tcPr>
            <w:tcW w:w="640" w:type="dxa"/>
            <w:shd w:val="clear" w:color="auto" w:fill="auto"/>
            <w:noWrap/>
            <w:vAlign w:val="bottom"/>
            <w:hideMark/>
          </w:tcPr>
          <w:p w14:paraId="5A6ABAEF"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4710D63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0.63</w:t>
            </w:r>
          </w:p>
        </w:tc>
        <w:tc>
          <w:tcPr>
            <w:tcW w:w="640" w:type="dxa"/>
            <w:shd w:val="clear" w:color="auto" w:fill="auto"/>
            <w:noWrap/>
            <w:vAlign w:val="bottom"/>
            <w:hideMark/>
          </w:tcPr>
          <w:p w14:paraId="6BF5FE4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2.08</w:t>
            </w:r>
          </w:p>
        </w:tc>
        <w:tc>
          <w:tcPr>
            <w:tcW w:w="640" w:type="dxa"/>
            <w:shd w:val="clear" w:color="auto" w:fill="auto"/>
            <w:noWrap/>
            <w:vAlign w:val="bottom"/>
            <w:hideMark/>
          </w:tcPr>
          <w:p w14:paraId="5727BF08"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2.83</w:t>
            </w:r>
          </w:p>
        </w:tc>
        <w:tc>
          <w:tcPr>
            <w:tcW w:w="640" w:type="dxa"/>
            <w:shd w:val="clear" w:color="auto" w:fill="auto"/>
            <w:noWrap/>
            <w:vAlign w:val="bottom"/>
            <w:hideMark/>
          </w:tcPr>
          <w:p w14:paraId="4C830137"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0.87</w:t>
            </w:r>
          </w:p>
        </w:tc>
        <w:tc>
          <w:tcPr>
            <w:tcW w:w="640" w:type="dxa"/>
            <w:shd w:val="clear" w:color="auto" w:fill="auto"/>
            <w:noWrap/>
            <w:vAlign w:val="bottom"/>
            <w:hideMark/>
          </w:tcPr>
          <w:p w14:paraId="012FE4C1"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25676CC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0BC4A54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1.56</w:t>
            </w:r>
          </w:p>
        </w:tc>
      </w:tr>
      <w:tr w:rsidR="00C67956" w:rsidRPr="00C67956" w14:paraId="0CC21968" w14:textId="77777777" w:rsidTr="00682334">
        <w:trPr>
          <w:trHeight w:val="290"/>
        </w:trPr>
        <w:tc>
          <w:tcPr>
            <w:tcW w:w="768" w:type="dxa"/>
            <w:shd w:val="clear" w:color="auto" w:fill="auto"/>
            <w:vAlign w:val="center"/>
            <w:hideMark/>
          </w:tcPr>
          <w:p w14:paraId="128E2F40"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275</w:t>
            </w:r>
          </w:p>
        </w:tc>
        <w:tc>
          <w:tcPr>
            <w:tcW w:w="640" w:type="dxa"/>
            <w:shd w:val="clear" w:color="auto" w:fill="auto"/>
            <w:noWrap/>
            <w:vAlign w:val="bottom"/>
            <w:hideMark/>
          </w:tcPr>
          <w:p w14:paraId="0D5B37BD"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6DB7662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0.56</w:t>
            </w:r>
          </w:p>
        </w:tc>
        <w:tc>
          <w:tcPr>
            <w:tcW w:w="640" w:type="dxa"/>
            <w:shd w:val="clear" w:color="auto" w:fill="auto"/>
            <w:noWrap/>
            <w:vAlign w:val="bottom"/>
            <w:hideMark/>
          </w:tcPr>
          <w:p w14:paraId="2FD6726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2.02</w:t>
            </w:r>
          </w:p>
        </w:tc>
        <w:tc>
          <w:tcPr>
            <w:tcW w:w="640" w:type="dxa"/>
            <w:shd w:val="clear" w:color="auto" w:fill="auto"/>
            <w:noWrap/>
            <w:vAlign w:val="bottom"/>
            <w:hideMark/>
          </w:tcPr>
          <w:p w14:paraId="50EEE47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2.80</w:t>
            </w:r>
          </w:p>
        </w:tc>
        <w:tc>
          <w:tcPr>
            <w:tcW w:w="640" w:type="dxa"/>
            <w:shd w:val="clear" w:color="auto" w:fill="auto"/>
            <w:noWrap/>
            <w:vAlign w:val="bottom"/>
            <w:hideMark/>
          </w:tcPr>
          <w:p w14:paraId="7A786376"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0.91</w:t>
            </w:r>
          </w:p>
        </w:tc>
        <w:tc>
          <w:tcPr>
            <w:tcW w:w="640" w:type="dxa"/>
            <w:shd w:val="clear" w:color="auto" w:fill="auto"/>
            <w:noWrap/>
            <w:vAlign w:val="bottom"/>
            <w:hideMark/>
          </w:tcPr>
          <w:p w14:paraId="4B8D552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0809195B"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601E7D84"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1.69</w:t>
            </w:r>
          </w:p>
        </w:tc>
      </w:tr>
      <w:tr w:rsidR="00C67956" w:rsidRPr="00C67956" w14:paraId="07E7A854" w14:textId="77777777" w:rsidTr="00682334">
        <w:trPr>
          <w:trHeight w:val="290"/>
        </w:trPr>
        <w:tc>
          <w:tcPr>
            <w:tcW w:w="768" w:type="dxa"/>
            <w:shd w:val="clear" w:color="auto" w:fill="auto"/>
            <w:vAlign w:val="bottom"/>
            <w:hideMark/>
          </w:tcPr>
          <w:p w14:paraId="0D556634" w14:textId="5EF32E60" w:rsidR="00C67956" w:rsidRPr="00C67956" w:rsidRDefault="00C67956" w:rsidP="00C67956">
            <w:pPr>
              <w:jc w:val="right"/>
              <w:rPr>
                <w:rFonts w:ascii="Calibri" w:hAnsi="Calibri" w:cs="Calibri"/>
                <w:color w:val="000000"/>
                <w:sz w:val="22"/>
                <w:szCs w:val="22"/>
                <w:lang w:eastAsia="en-AU"/>
              </w:rPr>
            </w:pPr>
            <w:proofErr w:type="spellStart"/>
            <w:r w:rsidRPr="00C67956">
              <w:rPr>
                <w:rFonts w:ascii="Calibri" w:hAnsi="Calibri" w:cs="Calibri"/>
                <w:color w:val="000000"/>
                <w:sz w:val="22"/>
                <w:szCs w:val="22"/>
                <w:lang w:eastAsia="en-AU"/>
              </w:rPr>
              <w:t>ave.</w:t>
            </w:r>
            <w:proofErr w:type="spellEnd"/>
          </w:p>
        </w:tc>
        <w:tc>
          <w:tcPr>
            <w:tcW w:w="640" w:type="dxa"/>
            <w:shd w:val="clear" w:color="auto" w:fill="auto"/>
            <w:noWrap/>
            <w:vAlign w:val="bottom"/>
            <w:hideMark/>
          </w:tcPr>
          <w:p w14:paraId="33CBFDB2"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0.02</w:t>
            </w:r>
          </w:p>
        </w:tc>
        <w:tc>
          <w:tcPr>
            <w:tcW w:w="640" w:type="dxa"/>
            <w:shd w:val="clear" w:color="auto" w:fill="auto"/>
            <w:noWrap/>
            <w:vAlign w:val="bottom"/>
            <w:hideMark/>
          </w:tcPr>
          <w:p w14:paraId="5CA34CEF" w14:textId="06C3B9F3"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w:t>
            </w:r>
            <w:r w:rsidR="00682334">
              <w:rPr>
                <w:rFonts w:ascii="Calibri" w:hAnsi="Calibri" w:cs="Calibri"/>
                <w:color w:val="000000"/>
                <w:sz w:val="22"/>
                <w:szCs w:val="22"/>
                <w:lang w:eastAsia="en-AU"/>
              </w:rPr>
              <w:t>50</w:t>
            </w:r>
          </w:p>
        </w:tc>
        <w:tc>
          <w:tcPr>
            <w:tcW w:w="640" w:type="dxa"/>
            <w:shd w:val="clear" w:color="auto" w:fill="auto"/>
            <w:noWrap/>
            <w:vAlign w:val="bottom"/>
            <w:hideMark/>
          </w:tcPr>
          <w:p w14:paraId="7FCB4A8E" w14:textId="1BF54EC5"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1.8</w:t>
            </w:r>
            <w:r w:rsidR="00682334">
              <w:rPr>
                <w:rFonts w:ascii="Calibri" w:hAnsi="Calibri" w:cs="Calibri"/>
                <w:color w:val="000000"/>
                <w:sz w:val="22"/>
                <w:szCs w:val="22"/>
                <w:lang w:eastAsia="en-AU"/>
              </w:rPr>
              <w:t>7</w:t>
            </w:r>
          </w:p>
        </w:tc>
        <w:tc>
          <w:tcPr>
            <w:tcW w:w="640" w:type="dxa"/>
            <w:shd w:val="clear" w:color="auto" w:fill="auto"/>
            <w:noWrap/>
            <w:vAlign w:val="bottom"/>
            <w:hideMark/>
          </w:tcPr>
          <w:p w14:paraId="34F832B5" w14:textId="0294B66D"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2.7</w:t>
            </w:r>
            <w:r w:rsidR="00682334">
              <w:rPr>
                <w:rFonts w:ascii="Calibri" w:hAnsi="Calibri" w:cs="Calibri"/>
                <w:color w:val="000000"/>
                <w:sz w:val="22"/>
                <w:szCs w:val="22"/>
                <w:lang w:eastAsia="en-AU"/>
              </w:rPr>
              <w:t>8</w:t>
            </w:r>
          </w:p>
        </w:tc>
        <w:tc>
          <w:tcPr>
            <w:tcW w:w="640" w:type="dxa"/>
            <w:shd w:val="clear" w:color="auto" w:fill="auto"/>
            <w:noWrap/>
            <w:vAlign w:val="bottom"/>
            <w:hideMark/>
          </w:tcPr>
          <w:p w14:paraId="05FE7736" w14:textId="5CB730BC"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0.9</w:t>
            </w:r>
            <w:r w:rsidR="00682334">
              <w:rPr>
                <w:rFonts w:ascii="Calibri" w:hAnsi="Calibri" w:cs="Calibri"/>
                <w:color w:val="000000"/>
                <w:sz w:val="22"/>
                <w:szCs w:val="22"/>
                <w:lang w:eastAsia="en-AU"/>
              </w:rPr>
              <w:t>4</w:t>
            </w:r>
          </w:p>
        </w:tc>
        <w:tc>
          <w:tcPr>
            <w:tcW w:w="640" w:type="dxa"/>
            <w:shd w:val="clear" w:color="auto" w:fill="auto"/>
            <w:noWrap/>
            <w:vAlign w:val="bottom"/>
            <w:hideMark/>
          </w:tcPr>
          <w:p w14:paraId="0BE1C59F" w14:textId="6AF984AF"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0.1</w:t>
            </w:r>
            <w:r w:rsidR="00682334">
              <w:rPr>
                <w:rFonts w:ascii="Calibri" w:hAnsi="Calibri" w:cs="Calibri"/>
                <w:color w:val="000000"/>
                <w:sz w:val="22"/>
                <w:szCs w:val="22"/>
                <w:lang w:eastAsia="en-AU"/>
              </w:rPr>
              <w:t>4</w:t>
            </w:r>
          </w:p>
        </w:tc>
        <w:tc>
          <w:tcPr>
            <w:tcW w:w="640" w:type="dxa"/>
            <w:shd w:val="clear" w:color="auto" w:fill="auto"/>
            <w:noWrap/>
            <w:vAlign w:val="bottom"/>
            <w:hideMark/>
          </w:tcPr>
          <w:p w14:paraId="6F67152A" w14:textId="77777777"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0.00</w:t>
            </w:r>
          </w:p>
        </w:tc>
        <w:tc>
          <w:tcPr>
            <w:tcW w:w="640" w:type="dxa"/>
            <w:shd w:val="clear" w:color="auto" w:fill="auto"/>
            <w:noWrap/>
            <w:vAlign w:val="bottom"/>
            <w:hideMark/>
          </w:tcPr>
          <w:p w14:paraId="60A3D322" w14:textId="486A38B6" w:rsidR="00C67956" w:rsidRPr="00C67956" w:rsidRDefault="00C67956" w:rsidP="00C67956">
            <w:pPr>
              <w:jc w:val="right"/>
              <w:rPr>
                <w:rFonts w:ascii="Calibri" w:hAnsi="Calibri" w:cs="Calibri"/>
                <w:color w:val="000000"/>
                <w:sz w:val="22"/>
                <w:szCs w:val="22"/>
                <w:lang w:eastAsia="en-AU"/>
              </w:rPr>
            </w:pPr>
            <w:r w:rsidRPr="00C67956">
              <w:rPr>
                <w:rFonts w:ascii="Calibri" w:hAnsi="Calibri" w:cs="Calibri"/>
                <w:color w:val="000000"/>
                <w:sz w:val="22"/>
                <w:szCs w:val="22"/>
                <w:lang w:eastAsia="en-AU"/>
              </w:rPr>
              <w:t>1.</w:t>
            </w:r>
            <w:r w:rsidR="00682334">
              <w:rPr>
                <w:rFonts w:ascii="Calibri" w:hAnsi="Calibri" w:cs="Calibri"/>
                <w:color w:val="000000"/>
                <w:sz w:val="22"/>
                <w:szCs w:val="22"/>
                <w:lang w:eastAsia="en-AU"/>
              </w:rPr>
              <w:t>76</w:t>
            </w:r>
          </w:p>
        </w:tc>
      </w:tr>
    </w:tbl>
    <w:p w14:paraId="4E0C3B6F" w14:textId="77777777" w:rsidR="006D04F7" w:rsidRPr="00D10B48" w:rsidRDefault="006D04F7" w:rsidP="00F01F96">
      <w:pPr>
        <w:jc w:val="both"/>
        <w:rPr>
          <w:rFonts w:ascii="Helvetica" w:hAnsi="Helvetica"/>
          <w:sz w:val="21"/>
          <w:szCs w:val="28"/>
          <w:highlight w:val="yellow"/>
          <w:lang w:val="en-GB"/>
        </w:rPr>
      </w:pPr>
    </w:p>
    <w:p w14:paraId="5843DF9F" w14:textId="43023F8B" w:rsidR="006D04F7" w:rsidRPr="00D10B48" w:rsidRDefault="006D04F7" w:rsidP="006D04F7">
      <w:pPr>
        <w:jc w:val="both"/>
        <w:rPr>
          <w:rFonts w:ascii="Helvetica" w:hAnsi="Helvetica"/>
          <w:sz w:val="21"/>
          <w:szCs w:val="28"/>
          <w:lang w:val="en-GB"/>
        </w:rPr>
      </w:pPr>
      <w:r w:rsidRPr="00D10B48">
        <w:rPr>
          <w:rFonts w:ascii="MS Sans Serif" w:cs="MS Sans Serif"/>
          <w:b/>
          <w:szCs w:val="20"/>
          <w:lang w:val="en-GB" w:eastAsia="en-AU"/>
        </w:rPr>
        <w:t xml:space="preserve">Table </w:t>
      </w:r>
      <w:r w:rsidR="00C67956">
        <w:rPr>
          <w:rFonts w:ascii="MS Sans Serif" w:cs="MS Sans Serif"/>
          <w:b/>
          <w:szCs w:val="20"/>
          <w:lang w:val="en-GB" w:eastAsia="en-AU"/>
        </w:rPr>
        <w:t>3</w:t>
      </w:r>
      <w:r w:rsidRPr="00D10B48">
        <w:rPr>
          <w:rFonts w:ascii="MS Sans Serif" w:cs="MS Sans Serif"/>
          <w:b/>
          <w:szCs w:val="20"/>
          <w:lang w:val="en-GB" w:eastAsia="en-AU"/>
        </w:rPr>
        <w:t xml:space="preserve">: </w:t>
      </w:r>
      <w:r w:rsidRPr="00D10B48">
        <w:rPr>
          <w:rFonts w:ascii="Arial" w:hAnsi="Arial" w:cs="Arial"/>
          <w:b/>
          <w:bCs/>
          <w:lang w:val="en-GB"/>
        </w:rPr>
        <w:t>C1135</w:t>
      </w:r>
      <w:r>
        <w:rPr>
          <w:rFonts w:ascii="Arial" w:hAnsi="Arial" w:cs="Arial"/>
          <w:b/>
          <w:bCs/>
          <w:lang w:val="en-GB"/>
        </w:rPr>
        <w:t>49</w:t>
      </w:r>
      <w:r w:rsidRPr="00D10B48">
        <w:rPr>
          <w:rFonts w:ascii="MS Sans Serif" w:cs="MS Sans Serif"/>
          <w:b/>
          <w:szCs w:val="20"/>
          <w:lang w:val="en-GB" w:eastAsia="en-AU"/>
        </w:rPr>
        <w:t xml:space="preserve"> EDS analyses</w:t>
      </w:r>
      <w:r>
        <w:rPr>
          <w:rFonts w:ascii="MS Sans Serif" w:cs="MS Sans Serif"/>
          <w:b/>
          <w:szCs w:val="20"/>
          <w:lang w:val="en-GB" w:eastAsia="en-AU"/>
        </w:rPr>
        <w:t>: apatite</w:t>
      </w:r>
      <w:r w:rsidRPr="00D10B48">
        <w:rPr>
          <w:rFonts w:ascii="MS Sans Serif" w:cs="MS Sans Serif"/>
          <w:b/>
          <w:szCs w:val="20"/>
          <w:lang w:val="en-GB" w:eastAsia="en-AU"/>
        </w:rPr>
        <w:t xml:space="preserve"> </w:t>
      </w:r>
      <w:r w:rsidRPr="00D10B48">
        <w:rPr>
          <w:rFonts w:ascii="Helvetica" w:hAnsi="Helvetica"/>
          <w:sz w:val="21"/>
          <w:szCs w:val="28"/>
          <w:lang w:val="en-GB"/>
        </w:rPr>
        <w:t>(at. %</w:t>
      </w:r>
      <w:r w:rsidR="00C67956">
        <w:rPr>
          <w:rFonts w:ascii="Helvetica" w:hAnsi="Helvetica"/>
          <w:sz w:val="21"/>
          <w:szCs w:val="28"/>
          <w:lang w:val="en-GB"/>
        </w:rPr>
        <w:t>, 8 cations</w:t>
      </w:r>
      <w:r w:rsidRPr="00D10B48">
        <w:rPr>
          <w:rFonts w:ascii="Helvetica" w:hAnsi="Helvetica"/>
          <w:sz w:val="21"/>
          <w:szCs w:val="28"/>
          <w:lang w:val="en-GB"/>
        </w:rPr>
        <w:t>).</w:t>
      </w:r>
    </w:p>
    <w:tbl>
      <w:tblPr>
        <w:tblW w:w="7726" w:type="dxa"/>
        <w:tblInd w:w="-5" w:type="dxa"/>
        <w:tblLook w:val="04A0" w:firstRow="1" w:lastRow="0" w:firstColumn="1" w:lastColumn="0" w:noHBand="0" w:noVBand="1"/>
      </w:tblPr>
      <w:tblGrid>
        <w:gridCol w:w="686"/>
        <w:gridCol w:w="640"/>
        <w:gridCol w:w="640"/>
        <w:gridCol w:w="640"/>
        <w:gridCol w:w="640"/>
        <w:gridCol w:w="640"/>
        <w:gridCol w:w="640"/>
        <w:gridCol w:w="640"/>
        <w:gridCol w:w="640"/>
        <w:gridCol w:w="640"/>
        <w:gridCol w:w="640"/>
        <w:gridCol w:w="640"/>
      </w:tblGrid>
      <w:tr w:rsidR="004700AD" w:rsidRPr="004700AD" w14:paraId="6D033045" w14:textId="77777777" w:rsidTr="004700AD">
        <w:trPr>
          <w:trHeight w:val="580"/>
        </w:trPr>
        <w:tc>
          <w:tcPr>
            <w:tcW w:w="686" w:type="dxa"/>
            <w:tcBorders>
              <w:top w:val="single" w:sz="4" w:space="0" w:color="auto"/>
              <w:left w:val="single" w:sz="4" w:space="0" w:color="auto"/>
              <w:bottom w:val="single" w:sz="4" w:space="0" w:color="auto"/>
              <w:right w:val="single" w:sz="4" w:space="0" w:color="auto"/>
            </w:tcBorders>
            <w:vAlign w:val="center"/>
          </w:tcPr>
          <w:p w14:paraId="153FCA65" w14:textId="57BF454F" w:rsidR="004700AD" w:rsidRPr="004700AD" w:rsidRDefault="004700AD" w:rsidP="004700AD">
            <w:pPr>
              <w:rPr>
                <w:rFonts w:ascii="Calibri" w:hAnsi="Calibri" w:cs="Calibri"/>
                <w:color w:val="000000"/>
                <w:sz w:val="22"/>
                <w:szCs w:val="22"/>
                <w:lang w:eastAsia="en-AU"/>
              </w:rPr>
            </w:pPr>
            <w:r>
              <w:rPr>
                <w:rFonts w:ascii="Calibri" w:hAnsi="Calibri" w:cs="Calibri"/>
                <w:color w:val="000000"/>
                <w:sz w:val="22"/>
                <w:szCs w:val="22"/>
                <w:lang w:eastAsia="en-AU"/>
              </w:rPr>
              <w:t>Point</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F8976" w14:textId="3AE8EFAE" w:rsidR="004700AD" w:rsidRPr="004700AD" w:rsidRDefault="004700AD" w:rsidP="004700AD">
            <w:pPr>
              <w:rPr>
                <w:rFonts w:ascii="Calibri" w:hAnsi="Calibri" w:cs="Calibri"/>
                <w:color w:val="000000"/>
                <w:sz w:val="22"/>
                <w:szCs w:val="22"/>
                <w:lang w:eastAsia="en-AU"/>
              </w:rPr>
            </w:pPr>
            <w:r w:rsidRPr="004700AD">
              <w:rPr>
                <w:rFonts w:ascii="Calibri" w:hAnsi="Calibri" w:cs="Calibri"/>
                <w:color w:val="000000"/>
                <w:sz w:val="22"/>
                <w:szCs w:val="22"/>
                <w:lang w:eastAsia="en-AU"/>
              </w:rPr>
              <w:t>F</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54FEE" w14:textId="77777777" w:rsidR="004700AD" w:rsidRPr="004700AD" w:rsidRDefault="004700AD" w:rsidP="004700AD">
            <w:pPr>
              <w:rPr>
                <w:rFonts w:ascii="Calibri" w:hAnsi="Calibri" w:cs="Calibri"/>
                <w:color w:val="000000"/>
                <w:sz w:val="22"/>
                <w:szCs w:val="22"/>
                <w:lang w:eastAsia="en-AU"/>
              </w:rPr>
            </w:pPr>
            <w:r w:rsidRPr="004700AD">
              <w:rPr>
                <w:rFonts w:ascii="Calibri" w:hAnsi="Calibri" w:cs="Calibri"/>
                <w:color w:val="000000"/>
                <w:sz w:val="22"/>
                <w:szCs w:val="22"/>
                <w:lang w:eastAsia="en-AU"/>
              </w:rPr>
              <w:t>Cl</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83CB1" w14:textId="77777777" w:rsidR="004700AD" w:rsidRPr="004700AD" w:rsidRDefault="004700AD" w:rsidP="004700AD">
            <w:pPr>
              <w:rPr>
                <w:rFonts w:ascii="Calibri" w:hAnsi="Calibri" w:cs="Calibri"/>
                <w:color w:val="000000"/>
                <w:sz w:val="22"/>
                <w:szCs w:val="22"/>
                <w:lang w:eastAsia="en-AU"/>
              </w:rPr>
            </w:pPr>
            <w:r w:rsidRPr="004700AD">
              <w:rPr>
                <w:rFonts w:ascii="Calibri" w:hAnsi="Calibri" w:cs="Calibri"/>
                <w:color w:val="000000"/>
                <w:sz w:val="22"/>
                <w:szCs w:val="22"/>
                <w:lang w:eastAsia="en-AU"/>
              </w:rPr>
              <w:t>Na</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C999D" w14:textId="77777777" w:rsidR="004700AD" w:rsidRPr="004700AD" w:rsidRDefault="004700AD" w:rsidP="004700AD">
            <w:pPr>
              <w:rPr>
                <w:rFonts w:ascii="Calibri" w:hAnsi="Calibri" w:cs="Calibri"/>
                <w:color w:val="000000"/>
                <w:sz w:val="22"/>
                <w:szCs w:val="22"/>
                <w:lang w:eastAsia="en-AU"/>
              </w:rPr>
            </w:pPr>
            <w:r w:rsidRPr="004700AD">
              <w:rPr>
                <w:rFonts w:ascii="Calibri" w:hAnsi="Calibri" w:cs="Calibri"/>
                <w:color w:val="000000"/>
                <w:sz w:val="22"/>
                <w:szCs w:val="22"/>
                <w:lang w:eastAsia="en-AU"/>
              </w:rPr>
              <w:t>Al</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DC673" w14:textId="77777777" w:rsidR="004700AD" w:rsidRPr="004700AD" w:rsidRDefault="004700AD" w:rsidP="004700AD">
            <w:pPr>
              <w:rPr>
                <w:rFonts w:ascii="Calibri" w:hAnsi="Calibri" w:cs="Calibri"/>
                <w:color w:val="000000"/>
                <w:sz w:val="22"/>
                <w:szCs w:val="22"/>
                <w:lang w:eastAsia="en-AU"/>
              </w:rPr>
            </w:pPr>
            <w:r w:rsidRPr="004700AD">
              <w:rPr>
                <w:rFonts w:ascii="Calibri" w:hAnsi="Calibri" w:cs="Calibri"/>
                <w:color w:val="000000"/>
                <w:sz w:val="22"/>
                <w:szCs w:val="22"/>
                <w:lang w:eastAsia="en-AU"/>
              </w:rPr>
              <w:t>Si</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2D5EA" w14:textId="77777777" w:rsidR="004700AD" w:rsidRPr="004700AD" w:rsidRDefault="004700AD" w:rsidP="004700AD">
            <w:pPr>
              <w:rPr>
                <w:rFonts w:ascii="Calibri" w:hAnsi="Calibri" w:cs="Calibri"/>
                <w:color w:val="000000"/>
                <w:sz w:val="22"/>
                <w:szCs w:val="22"/>
                <w:lang w:eastAsia="en-AU"/>
              </w:rPr>
            </w:pPr>
            <w:r w:rsidRPr="004700AD">
              <w:rPr>
                <w:rFonts w:ascii="Calibri" w:hAnsi="Calibri" w:cs="Calibri"/>
                <w:color w:val="000000"/>
                <w:sz w:val="22"/>
                <w:szCs w:val="22"/>
                <w:lang w:eastAsia="en-AU"/>
              </w:rPr>
              <w:t>P</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524F6" w14:textId="77777777" w:rsidR="004700AD" w:rsidRPr="004700AD" w:rsidRDefault="004700AD" w:rsidP="004700AD">
            <w:pPr>
              <w:rPr>
                <w:rFonts w:ascii="Calibri" w:hAnsi="Calibri" w:cs="Calibri"/>
                <w:color w:val="000000"/>
                <w:sz w:val="22"/>
                <w:szCs w:val="22"/>
                <w:lang w:eastAsia="en-AU"/>
              </w:rPr>
            </w:pPr>
            <w:r w:rsidRPr="004700AD">
              <w:rPr>
                <w:rFonts w:ascii="Calibri" w:hAnsi="Calibri" w:cs="Calibri"/>
                <w:color w:val="000000"/>
                <w:sz w:val="22"/>
                <w:szCs w:val="22"/>
                <w:lang w:eastAsia="en-AU"/>
              </w:rPr>
              <w:t>K</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7B8A0" w14:textId="77777777" w:rsidR="004700AD" w:rsidRPr="004700AD" w:rsidRDefault="004700AD" w:rsidP="004700AD">
            <w:pPr>
              <w:rPr>
                <w:rFonts w:ascii="Calibri" w:hAnsi="Calibri" w:cs="Calibri"/>
                <w:color w:val="000000"/>
                <w:sz w:val="22"/>
                <w:szCs w:val="22"/>
                <w:lang w:eastAsia="en-AU"/>
              </w:rPr>
            </w:pPr>
            <w:r w:rsidRPr="004700AD">
              <w:rPr>
                <w:rFonts w:ascii="Calibri" w:hAnsi="Calibri" w:cs="Calibri"/>
                <w:color w:val="000000"/>
                <w:sz w:val="22"/>
                <w:szCs w:val="22"/>
                <w:lang w:eastAsia="en-AU"/>
              </w:rPr>
              <w:t>Ca</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2A200" w14:textId="77777777" w:rsidR="004700AD" w:rsidRPr="004700AD" w:rsidRDefault="004700AD" w:rsidP="004700AD">
            <w:pPr>
              <w:rPr>
                <w:rFonts w:ascii="Calibri" w:hAnsi="Calibri" w:cs="Calibri"/>
                <w:color w:val="000000"/>
                <w:sz w:val="22"/>
                <w:szCs w:val="22"/>
                <w:lang w:eastAsia="en-AU"/>
              </w:rPr>
            </w:pPr>
            <w:r w:rsidRPr="004700AD">
              <w:rPr>
                <w:rFonts w:ascii="Calibri" w:hAnsi="Calibri" w:cs="Calibri"/>
                <w:color w:val="000000"/>
                <w:sz w:val="22"/>
                <w:szCs w:val="22"/>
                <w:lang w:eastAsia="en-AU"/>
              </w:rPr>
              <w:t>Sc</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6E95A" w14:textId="77777777" w:rsidR="004700AD" w:rsidRPr="004700AD" w:rsidRDefault="004700AD" w:rsidP="004700AD">
            <w:pPr>
              <w:rPr>
                <w:rFonts w:ascii="Calibri" w:hAnsi="Calibri" w:cs="Calibri"/>
                <w:color w:val="000000"/>
                <w:sz w:val="22"/>
                <w:szCs w:val="22"/>
                <w:lang w:eastAsia="en-AU"/>
              </w:rPr>
            </w:pPr>
            <w:r w:rsidRPr="004700AD">
              <w:rPr>
                <w:rFonts w:ascii="Calibri" w:hAnsi="Calibri" w:cs="Calibri"/>
                <w:color w:val="000000"/>
                <w:sz w:val="22"/>
                <w:szCs w:val="22"/>
                <w:lang w:eastAsia="en-AU"/>
              </w:rPr>
              <w:t>Mn</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2E475" w14:textId="77777777" w:rsidR="004700AD" w:rsidRPr="004700AD" w:rsidRDefault="004700AD" w:rsidP="004700AD">
            <w:pPr>
              <w:rPr>
                <w:rFonts w:ascii="Calibri" w:hAnsi="Calibri" w:cs="Calibri"/>
                <w:color w:val="000000"/>
                <w:sz w:val="22"/>
                <w:szCs w:val="22"/>
                <w:lang w:eastAsia="en-AU"/>
              </w:rPr>
            </w:pPr>
            <w:r w:rsidRPr="004700AD">
              <w:rPr>
                <w:rFonts w:ascii="Calibri" w:hAnsi="Calibri" w:cs="Calibri"/>
                <w:color w:val="000000"/>
                <w:sz w:val="22"/>
                <w:szCs w:val="22"/>
                <w:lang w:eastAsia="en-AU"/>
              </w:rPr>
              <w:t>Fe</w:t>
            </w:r>
          </w:p>
        </w:tc>
      </w:tr>
      <w:tr w:rsidR="004700AD" w:rsidRPr="004700AD" w14:paraId="53FDF01B" w14:textId="77777777" w:rsidTr="004700AD">
        <w:trPr>
          <w:trHeight w:val="290"/>
        </w:trPr>
        <w:tc>
          <w:tcPr>
            <w:tcW w:w="686" w:type="dxa"/>
            <w:tcBorders>
              <w:top w:val="single" w:sz="4" w:space="0" w:color="auto"/>
              <w:left w:val="single" w:sz="4" w:space="0" w:color="auto"/>
              <w:bottom w:val="single" w:sz="4" w:space="0" w:color="auto"/>
              <w:right w:val="single" w:sz="4" w:space="0" w:color="auto"/>
            </w:tcBorders>
            <w:vAlign w:val="center"/>
          </w:tcPr>
          <w:p w14:paraId="125404FF" w14:textId="10004D3D" w:rsidR="004700AD" w:rsidRPr="004700AD" w:rsidRDefault="004700AD" w:rsidP="004700AD">
            <w:pPr>
              <w:jc w:val="right"/>
              <w:rPr>
                <w:rFonts w:ascii="Calibri" w:hAnsi="Calibri" w:cs="Calibri"/>
                <w:color w:val="000000"/>
                <w:sz w:val="22"/>
                <w:szCs w:val="22"/>
                <w:lang w:eastAsia="en-AU"/>
              </w:rPr>
            </w:pPr>
            <w:r>
              <w:rPr>
                <w:rFonts w:ascii="Calibri" w:hAnsi="Calibri" w:cs="Calibri"/>
                <w:color w:val="000000"/>
                <w:sz w:val="22"/>
                <w:szCs w:val="22"/>
              </w:rPr>
              <w:t>254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25BAA" w14:textId="4B44328C"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1.44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F1E7C"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174E1"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B697E"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AE27D"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F9579"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3.15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62869"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91BBC"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4.65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9E219"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A4B71"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CF05D"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0.06</w:t>
            </w:r>
          </w:p>
        </w:tc>
      </w:tr>
      <w:tr w:rsidR="004700AD" w:rsidRPr="004700AD" w14:paraId="4F465ED5" w14:textId="77777777" w:rsidTr="004700AD">
        <w:trPr>
          <w:trHeight w:val="290"/>
        </w:trPr>
        <w:tc>
          <w:tcPr>
            <w:tcW w:w="686" w:type="dxa"/>
            <w:tcBorders>
              <w:top w:val="single" w:sz="4" w:space="0" w:color="auto"/>
              <w:left w:val="single" w:sz="4" w:space="0" w:color="auto"/>
              <w:bottom w:val="single" w:sz="4" w:space="0" w:color="auto"/>
              <w:right w:val="single" w:sz="4" w:space="0" w:color="auto"/>
            </w:tcBorders>
            <w:vAlign w:val="center"/>
          </w:tcPr>
          <w:p w14:paraId="72796D3B" w14:textId="769FC565" w:rsidR="004700AD" w:rsidRPr="004700AD" w:rsidRDefault="004700AD" w:rsidP="004700AD">
            <w:pPr>
              <w:jc w:val="right"/>
              <w:rPr>
                <w:rFonts w:ascii="Calibri" w:hAnsi="Calibri" w:cs="Calibri"/>
                <w:color w:val="000000"/>
                <w:sz w:val="22"/>
                <w:szCs w:val="22"/>
                <w:lang w:eastAsia="en-AU"/>
              </w:rPr>
            </w:pPr>
            <w:r>
              <w:rPr>
                <w:rFonts w:ascii="Calibri" w:hAnsi="Calibri" w:cs="Calibri"/>
                <w:color w:val="000000"/>
                <w:sz w:val="22"/>
                <w:szCs w:val="22"/>
              </w:rPr>
              <w:t>246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13138" w14:textId="3C505FD6"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2.66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C51FA"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A28A"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D8AA5"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CCAA6"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0.11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72E47"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3.14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729D1"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C1078"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4.43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08164"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D6E9E"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0.02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97D3E" w14:textId="77777777" w:rsidR="004700AD" w:rsidRPr="004700AD" w:rsidRDefault="004700AD" w:rsidP="004700AD">
            <w:pPr>
              <w:jc w:val="right"/>
              <w:rPr>
                <w:rFonts w:ascii="Calibri" w:hAnsi="Calibri" w:cs="Calibri"/>
                <w:color w:val="000000"/>
                <w:sz w:val="22"/>
                <w:szCs w:val="22"/>
                <w:lang w:eastAsia="en-AU"/>
              </w:rPr>
            </w:pPr>
            <w:r w:rsidRPr="004700AD">
              <w:rPr>
                <w:rFonts w:ascii="Calibri" w:hAnsi="Calibri" w:cs="Calibri"/>
                <w:color w:val="000000"/>
                <w:sz w:val="22"/>
                <w:szCs w:val="22"/>
                <w:lang w:eastAsia="en-AU"/>
              </w:rPr>
              <w:t>0.15</w:t>
            </w:r>
          </w:p>
        </w:tc>
      </w:tr>
    </w:tbl>
    <w:p w14:paraId="50EB75D2" w14:textId="301430C1" w:rsidR="004A50F5" w:rsidRDefault="004A50F5" w:rsidP="00F01F96">
      <w:pPr>
        <w:jc w:val="both"/>
        <w:rPr>
          <w:rFonts w:ascii="Helvetica" w:hAnsi="Helvetica"/>
          <w:sz w:val="21"/>
          <w:szCs w:val="28"/>
          <w:lang w:val="en-GB"/>
        </w:rPr>
      </w:pPr>
    </w:p>
    <w:p w14:paraId="6BDB67E9" w14:textId="5DA50CCF" w:rsidR="006D04F7" w:rsidRPr="00A46BC8" w:rsidRDefault="006D04F7" w:rsidP="008E0911">
      <w:pPr>
        <w:jc w:val="both"/>
        <w:rPr>
          <w:rFonts w:ascii="Helvetica" w:hAnsi="Helvetica"/>
          <w:sz w:val="21"/>
          <w:szCs w:val="28"/>
          <w:lang w:val="en-GB"/>
        </w:rPr>
      </w:pPr>
      <w:r w:rsidRPr="00D10B48">
        <w:rPr>
          <w:rFonts w:ascii="MS Sans Serif" w:cs="MS Sans Serif"/>
          <w:b/>
          <w:szCs w:val="20"/>
          <w:lang w:val="en-GB" w:eastAsia="en-AU"/>
        </w:rPr>
        <w:t xml:space="preserve">Table 1: </w:t>
      </w:r>
      <w:r w:rsidRPr="00D10B48">
        <w:rPr>
          <w:rFonts w:ascii="Arial" w:hAnsi="Arial" w:cs="Arial"/>
          <w:b/>
          <w:bCs/>
          <w:lang w:val="en-GB"/>
        </w:rPr>
        <w:t>C1135</w:t>
      </w:r>
      <w:r>
        <w:rPr>
          <w:rFonts w:ascii="Arial" w:hAnsi="Arial" w:cs="Arial"/>
          <w:b/>
          <w:bCs/>
          <w:lang w:val="en-GB"/>
        </w:rPr>
        <w:t>49</w:t>
      </w:r>
      <w:r w:rsidRPr="00D10B48">
        <w:rPr>
          <w:rFonts w:ascii="MS Sans Serif" w:cs="MS Sans Serif"/>
          <w:b/>
          <w:szCs w:val="20"/>
          <w:lang w:val="en-GB" w:eastAsia="en-AU"/>
        </w:rPr>
        <w:t xml:space="preserve"> EDS analyses</w:t>
      </w:r>
      <w:r>
        <w:rPr>
          <w:rFonts w:ascii="MS Sans Serif" w:cs="MS Sans Serif"/>
          <w:b/>
          <w:szCs w:val="20"/>
          <w:lang w:val="en-GB" w:eastAsia="en-AU"/>
        </w:rPr>
        <w:t xml:space="preserve">: </w:t>
      </w:r>
      <w:r w:rsidR="00A46BC8">
        <w:rPr>
          <w:rFonts w:ascii="MS Sans Serif" w:cs="MS Sans Serif"/>
          <w:b/>
          <w:szCs w:val="20"/>
          <w:lang w:val="en-GB" w:eastAsia="en-AU"/>
        </w:rPr>
        <w:t>ilmen</w:t>
      </w:r>
      <w:r>
        <w:rPr>
          <w:rFonts w:ascii="MS Sans Serif" w:cs="MS Sans Serif"/>
          <w:b/>
          <w:szCs w:val="20"/>
          <w:lang w:val="en-GB" w:eastAsia="en-AU"/>
        </w:rPr>
        <w:t>ite</w:t>
      </w:r>
      <w:r w:rsidRPr="00D10B48">
        <w:rPr>
          <w:rFonts w:ascii="MS Sans Serif" w:cs="MS Sans Serif"/>
          <w:b/>
          <w:szCs w:val="20"/>
          <w:lang w:val="en-GB" w:eastAsia="en-AU"/>
        </w:rPr>
        <w:t xml:space="preserve"> </w:t>
      </w:r>
      <w:r w:rsidRPr="00D10B48">
        <w:rPr>
          <w:rFonts w:ascii="Helvetica" w:hAnsi="Helvetica"/>
          <w:sz w:val="21"/>
          <w:szCs w:val="28"/>
          <w:lang w:val="en-GB"/>
        </w:rPr>
        <w:t>(at. %</w:t>
      </w:r>
      <w:r w:rsidR="00C67956">
        <w:rPr>
          <w:rFonts w:ascii="Helvetica" w:hAnsi="Helvetica"/>
          <w:sz w:val="21"/>
          <w:szCs w:val="28"/>
          <w:lang w:val="en-GB"/>
        </w:rPr>
        <w:t>, 2 cations</w:t>
      </w:r>
      <w:r w:rsidRPr="00D10B48">
        <w:rPr>
          <w:rFonts w:ascii="Helvetica" w:hAnsi="Helvetica"/>
          <w:sz w:val="21"/>
          <w:szCs w:val="28"/>
          <w:lang w:val="en-GB"/>
        </w:rPr>
        <w:t>).</w:t>
      </w:r>
    </w:p>
    <w:tbl>
      <w:tblPr>
        <w:tblW w:w="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718"/>
        <w:gridCol w:w="718"/>
        <w:gridCol w:w="718"/>
        <w:gridCol w:w="718"/>
        <w:gridCol w:w="718"/>
      </w:tblGrid>
      <w:tr w:rsidR="00A46BC8" w:rsidRPr="006D04F7" w14:paraId="24B185D9" w14:textId="77777777" w:rsidTr="00A46BC8">
        <w:trPr>
          <w:trHeight w:val="580"/>
        </w:trPr>
        <w:tc>
          <w:tcPr>
            <w:tcW w:w="690" w:type="dxa"/>
            <w:shd w:val="clear" w:color="auto" w:fill="auto"/>
            <w:vAlign w:val="center"/>
            <w:hideMark/>
          </w:tcPr>
          <w:p w14:paraId="1B443BB8" w14:textId="77777777" w:rsidR="00A46BC8" w:rsidRPr="006D04F7" w:rsidRDefault="00A46BC8" w:rsidP="006D04F7">
            <w:pPr>
              <w:rPr>
                <w:rFonts w:ascii="Calibri" w:hAnsi="Calibri" w:cs="Calibri"/>
                <w:color w:val="000000"/>
                <w:sz w:val="22"/>
                <w:szCs w:val="22"/>
                <w:lang w:eastAsia="en-AU"/>
              </w:rPr>
            </w:pPr>
            <w:r w:rsidRPr="006D04F7">
              <w:rPr>
                <w:rFonts w:ascii="Calibri" w:hAnsi="Calibri" w:cs="Calibri"/>
                <w:color w:val="000000"/>
                <w:sz w:val="22"/>
                <w:szCs w:val="22"/>
                <w:lang w:eastAsia="en-AU"/>
              </w:rPr>
              <w:t xml:space="preserve"> Label</w:t>
            </w:r>
          </w:p>
        </w:tc>
        <w:tc>
          <w:tcPr>
            <w:tcW w:w="718" w:type="dxa"/>
            <w:shd w:val="clear" w:color="auto" w:fill="auto"/>
            <w:vAlign w:val="center"/>
            <w:hideMark/>
          </w:tcPr>
          <w:p w14:paraId="3D81CD4A" w14:textId="77777777" w:rsidR="00A46BC8" w:rsidRPr="006D04F7" w:rsidRDefault="00A46BC8" w:rsidP="006D04F7">
            <w:pPr>
              <w:rPr>
                <w:rFonts w:ascii="Calibri" w:hAnsi="Calibri" w:cs="Calibri"/>
                <w:color w:val="000000"/>
                <w:sz w:val="22"/>
                <w:szCs w:val="22"/>
                <w:lang w:eastAsia="en-AU"/>
              </w:rPr>
            </w:pPr>
            <w:r w:rsidRPr="006D04F7">
              <w:rPr>
                <w:rFonts w:ascii="Calibri" w:hAnsi="Calibri" w:cs="Calibri"/>
                <w:color w:val="000000"/>
                <w:sz w:val="22"/>
                <w:szCs w:val="22"/>
                <w:lang w:eastAsia="en-AU"/>
              </w:rPr>
              <w:t>Al</w:t>
            </w:r>
          </w:p>
        </w:tc>
        <w:tc>
          <w:tcPr>
            <w:tcW w:w="718" w:type="dxa"/>
            <w:shd w:val="clear" w:color="auto" w:fill="auto"/>
            <w:vAlign w:val="center"/>
            <w:hideMark/>
          </w:tcPr>
          <w:p w14:paraId="37AD6E38" w14:textId="77777777" w:rsidR="00A46BC8" w:rsidRPr="006D04F7" w:rsidRDefault="00A46BC8" w:rsidP="006D04F7">
            <w:pPr>
              <w:rPr>
                <w:rFonts w:ascii="Calibri" w:hAnsi="Calibri" w:cs="Calibri"/>
                <w:color w:val="000000"/>
                <w:sz w:val="22"/>
                <w:szCs w:val="22"/>
                <w:lang w:eastAsia="en-AU"/>
              </w:rPr>
            </w:pPr>
            <w:r w:rsidRPr="006D04F7">
              <w:rPr>
                <w:rFonts w:ascii="Calibri" w:hAnsi="Calibri" w:cs="Calibri"/>
                <w:color w:val="000000"/>
                <w:sz w:val="22"/>
                <w:szCs w:val="22"/>
                <w:lang w:eastAsia="en-AU"/>
              </w:rPr>
              <w:t>Si</w:t>
            </w:r>
          </w:p>
        </w:tc>
        <w:tc>
          <w:tcPr>
            <w:tcW w:w="718" w:type="dxa"/>
            <w:shd w:val="clear" w:color="auto" w:fill="auto"/>
            <w:vAlign w:val="center"/>
            <w:hideMark/>
          </w:tcPr>
          <w:p w14:paraId="0F405FBD" w14:textId="77777777" w:rsidR="00A46BC8" w:rsidRPr="006D04F7" w:rsidRDefault="00A46BC8" w:rsidP="006D04F7">
            <w:pPr>
              <w:rPr>
                <w:rFonts w:ascii="Calibri" w:hAnsi="Calibri" w:cs="Calibri"/>
                <w:color w:val="000000"/>
                <w:sz w:val="22"/>
                <w:szCs w:val="22"/>
                <w:lang w:eastAsia="en-AU"/>
              </w:rPr>
            </w:pPr>
            <w:r w:rsidRPr="006D04F7">
              <w:rPr>
                <w:rFonts w:ascii="Calibri" w:hAnsi="Calibri" w:cs="Calibri"/>
                <w:color w:val="000000"/>
                <w:sz w:val="22"/>
                <w:szCs w:val="22"/>
                <w:lang w:eastAsia="en-AU"/>
              </w:rPr>
              <w:t>Ti</w:t>
            </w:r>
          </w:p>
        </w:tc>
        <w:tc>
          <w:tcPr>
            <w:tcW w:w="718" w:type="dxa"/>
            <w:shd w:val="clear" w:color="auto" w:fill="auto"/>
            <w:vAlign w:val="center"/>
            <w:hideMark/>
          </w:tcPr>
          <w:p w14:paraId="33A59473" w14:textId="77777777" w:rsidR="00A46BC8" w:rsidRPr="006D04F7" w:rsidRDefault="00A46BC8" w:rsidP="006D04F7">
            <w:pPr>
              <w:rPr>
                <w:rFonts w:ascii="Calibri" w:hAnsi="Calibri" w:cs="Calibri"/>
                <w:color w:val="000000"/>
                <w:sz w:val="22"/>
                <w:szCs w:val="22"/>
                <w:lang w:eastAsia="en-AU"/>
              </w:rPr>
            </w:pPr>
            <w:r w:rsidRPr="006D04F7">
              <w:rPr>
                <w:rFonts w:ascii="Calibri" w:hAnsi="Calibri" w:cs="Calibri"/>
                <w:color w:val="000000"/>
                <w:sz w:val="22"/>
                <w:szCs w:val="22"/>
                <w:lang w:eastAsia="en-AU"/>
              </w:rPr>
              <w:t>Mn</w:t>
            </w:r>
          </w:p>
        </w:tc>
        <w:tc>
          <w:tcPr>
            <w:tcW w:w="718" w:type="dxa"/>
            <w:shd w:val="clear" w:color="auto" w:fill="auto"/>
            <w:vAlign w:val="center"/>
            <w:hideMark/>
          </w:tcPr>
          <w:p w14:paraId="723CE1DB" w14:textId="77777777" w:rsidR="00A46BC8" w:rsidRPr="006D04F7" w:rsidRDefault="00A46BC8" w:rsidP="006D04F7">
            <w:pPr>
              <w:rPr>
                <w:rFonts w:ascii="Calibri" w:hAnsi="Calibri" w:cs="Calibri"/>
                <w:color w:val="000000"/>
                <w:sz w:val="22"/>
                <w:szCs w:val="22"/>
                <w:lang w:eastAsia="en-AU"/>
              </w:rPr>
            </w:pPr>
            <w:r w:rsidRPr="006D04F7">
              <w:rPr>
                <w:rFonts w:ascii="Calibri" w:hAnsi="Calibri" w:cs="Calibri"/>
                <w:color w:val="000000"/>
                <w:sz w:val="22"/>
                <w:szCs w:val="22"/>
                <w:lang w:eastAsia="en-AU"/>
              </w:rPr>
              <w:t>Fe</w:t>
            </w:r>
          </w:p>
        </w:tc>
      </w:tr>
      <w:tr w:rsidR="00A46BC8" w:rsidRPr="006D04F7" w14:paraId="3688DA66" w14:textId="77777777" w:rsidTr="00A46BC8">
        <w:trPr>
          <w:trHeight w:val="290"/>
        </w:trPr>
        <w:tc>
          <w:tcPr>
            <w:tcW w:w="690" w:type="dxa"/>
            <w:shd w:val="clear" w:color="auto" w:fill="auto"/>
            <w:vAlign w:val="center"/>
            <w:hideMark/>
          </w:tcPr>
          <w:p w14:paraId="4B6561FD" w14:textId="77777777"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274</w:t>
            </w:r>
          </w:p>
        </w:tc>
        <w:tc>
          <w:tcPr>
            <w:tcW w:w="718" w:type="dxa"/>
            <w:shd w:val="clear" w:color="auto" w:fill="auto"/>
            <w:noWrap/>
            <w:vAlign w:val="bottom"/>
            <w:hideMark/>
          </w:tcPr>
          <w:p w14:paraId="7D561584" w14:textId="77777777"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0.011</w:t>
            </w:r>
          </w:p>
        </w:tc>
        <w:tc>
          <w:tcPr>
            <w:tcW w:w="718" w:type="dxa"/>
            <w:shd w:val="clear" w:color="auto" w:fill="auto"/>
            <w:noWrap/>
            <w:vAlign w:val="bottom"/>
            <w:hideMark/>
          </w:tcPr>
          <w:p w14:paraId="6A846974" w14:textId="77777777"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0.014</w:t>
            </w:r>
          </w:p>
        </w:tc>
        <w:tc>
          <w:tcPr>
            <w:tcW w:w="718" w:type="dxa"/>
            <w:shd w:val="clear" w:color="auto" w:fill="auto"/>
            <w:noWrap/>
            <w:vAlign w:val="bottom"/>
            <w:hideMark/>
          </w:tcPr>
          <w:p w14:paraId="5D2165CF" w14:textId="77777777"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0.994</w:t>
            </w:r>
          </w:p>
        </w:tc>
        <w:tc>
          <w:tcPr>
            <w:tcW w:w="718" w:type="dxa"/>
            <w:shd w:val="clear" w:color="auto" w:fill="auto"/>
            <w:noWrap/>
            <w:vAlign w:val="bottom"/>
            <w:hideMark/>
          </w:tcPr>
          <w:p w14:paraId="654BB128" w14:textId="77777777"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0.045</w:t>
            </w:r>
          </w:p>
        </w:tc>
        <w:tc>
          <w:tcPr>
            <w:tcW w:w="718" w:type="dxa"/>
            <w:shd w:val="clear" w:color="auto" w:fill="auto"/>
            <w:noWrap/>
            <w:vAlign w:val="bottom"/>
            <w:hideMark/>
          </w:tcPr>
          <w:p w14:paraId="23D82825" w14:textId="77777777"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0.936</w:t>
            </w:r>
          </w:p>
        </w:tc>
      </w:tr>
      <w:tr w:rsidR="00A46BC8" w:rsidRPr="006D04F7" w14:paraId="41BE182C" w14:textId="77777777" w:rsidTr="00A46BC8">
        <w:trPr>
          <w:trHeight w:val="290"/>
        </w:trPr>
        <w:tc>
          <w:tcPr>
            <w:tcW w:w="690" w:type="dxa"/>
            <w:shd w:val="clear" w:color="auto" w:fill="auto"/>
            <w:vAlign w:val="center"/>
            <w:hideMark/>
          </w:tcPr>
          <w:p w14:paraId="21ECC5F6" w14:textId="77777777"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273</w:t>
            </w:r>
          </w:p>
        </w:tc>
        <w:tc>
          <w:tcPr>
            <w:tcW w:w="718" w:type="dxa"/>
            <w:shd w:val="clear" w:color="auto" w:fill="auto"/>
            <w:noWrap/>
            <w:vAlign w:val="bottom"/>
            <w:hideMark/>
          </w:tcPr>
          <w:p w14:paraId="7F97A906" w14:textId="703A0100"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0</w:t>
            </w:r>
            <w:r>
              <w:rPr>
                <w:rFonts w:ascii="Calibri" w:hAnsi="Calibri" w:cs="Calibri"/>
                <w:color w:val="000000"/>
                <w:sz w:val="22"/>
                <w:szCs w:val="22"/>
                <w:lang w:eastAsia="en-AU"/>
              </w:rPr>
              <w:t>.000</w:t>
            </w:r>
          </w:p>
        </w:tc>
        <w:tc>
          <w:tcPr>
            <w:tcW w:w="718" w:type="dxa"/>
            <w:shd w:val="clear" w:color="auto" w:fill="auto"/>
            <w:noWrap/>
            <w:vAlign w:val="bottom"/>
            <w:hideMark/>
          </w:tcPr>
          <w:p w14:paraId="783C57F8" w14:textId="77777777"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0.009</w:t>
            </w:r>
          </w:p>
        </w:tc>
        <w:tc>
          <w:tcPr>
            <w:tcW w:w="718" w:type="dxa"/>
            <w:shd w:val="clear" w:color="auto" w:fill="auto"/>
            <w:noWrap/>
            <w:vAlign w:val="bottom"/>
            <w:hideMark/>
          </w:tcPr>
          <w:p w14:paraId="202EC696" w14:textId="77777777"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0.993</w:t>
            </w:r>
          </w:p>
        </w:tc>
        <w:tc>
          <w:tcPr>
            <w:tcW w:w="718" w:type="dxa"/>
            <w:shd w:val="clear" w:color="auto" w:fill="auto"/>
            <w:noWrap/>
            <w:vAlign w:val="bottom"/>
            <w:hideMark/>
          </w:tcPr>
          <w:p w14:paraId="3D85390A" w14:textId="77777777"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0.041</w:t>
            </w:r>
          </w:p>
        </w:tc>
        <w:tc>
          <w:tcPr>
            <w:tcW w:w="718" w:type="dxa"/>
            <w:shd w:val="clear" w:color="auto" w:fill="auto"/>
            <w:noWrap/>
            <w:vAlign w:val="bottom"/>
            <w:hideMark/>
          </w:tcPr>
          <w:p w14:paraId="3AEA1896" w14:textId="77777777" w:rsidR="00A46BC8" w:rsidRPr="006D04F7" w:rsidRDefault="00A46BC8" w:rsidP="006D04F7">
            <w:pPr>
              <w:jc w:val="right"/>
              <w:rPr>
                <w:rFonts w:ascii="Calibri" w:hAnsi="Calibri" w:cs="Calibri"/>
                <w:color w:val="000000"/>
                <w:sz w:val="22"/>
                <w:szCs w:val="22"/>
                <w:lang w:eastAsia="en-AU"/>
              </w:rPr>
            </w:pPr>
            <w:r w:rsidRPr="006D04F7">
              <w:rPr>
                <w:rFonts w:ascii="Calibri" w:hAnsi="Calibri" w:cs="Calibri"/>
                <w:color w:val="000000"/>
                <w:sz w:val="22"/>
                <w:szCs w:val="22"/>
                <w:lang w:eastAsia="en-AU"/>
              </w:rPr>
              <w:t>0.957</w:t>
            </w:r>
          </w:p>
        </w:tc>
      </w:tr>
    </w:tbl>
    <w:p w14:paraId="07D77F66" w14:textId="77777777" w:rsidR="006D04F7" w:rsidRDefault="006D04F7" w:rsidP="008E0911">
      <w:pPr>
        <w:jc w:val="both"/>
        <w:rPr>
          <w:rFonts w:ascii="MS Sans Serif" w:cs="MS Sans Serif"/>
          <w:b/>
          <w:szCs w:val="20"/>
          <w:lang w:val="en-GB" w:eastAsia="en-AU"/>
        </w:rPr>
      </w:pPr>
    </w:p>
    <w:p w14:paraId="1C5EE4F4" w14:textId="34B667A0" w:rsidR="006D04F7" w:rsidRDefault="006D04F7" w:rsidP="008E0911">
      <w:pPr>
        <w:jc w:val="both"/>
        <w:rPr>
          <w:rFonts w:ascii="MS Sans Serif" w:cs="MS Sans Serif"/>
          <w:b/>
          <w:szCs w:val="20"/>
          <w:lang w:val="en-GB" w:eastAsia="en-AU"/>
        </w:rPr>
      </w:pPr>
    </w:p>
    <w:p w14:paraId="54B23752" w14:textId="41830609" w:rsidR="00A46BC8" w:rsidRPr="00A46BC8" w:rsidRDefault="00A46BC8" w:rsidP="008E0911">
      <w:pPr>
        <w:jc w:val="both"/>
        <w:rPr>
          <w:rFonts w:ascii="Helvetica" w:hAnsi="Helvetica"/>
          <w:sz w:val="21"/>
          <w:szCs w:val="28"/>
          <w:lang w:val="en-GB"/>
        </w:rPr>
      </w:pPr>
      <w:r w:rsidRPr="00D10B48">
        <w:rPr>
          <w:rFonts w:ascii="MS Sans Serif" w:cs="MS Sans Serif"/>
          <w:b/>
          <w:szCs w:val="20"/>
          <w:lang w:val="en-GB" w:eastAsia="en-AU"/>
        </w:rPr>
        <w:t xml:space="preserve">Table 1: </w:t>
      </w:r>
      <w:r w:rsidRPr="00D10B48">
        <w:rPr>
          <w:rFonts w:ascii="Arial" w:hAnsi="Arial" w:cs="Arial"/>
          <w:b/>
          <w:bCs/>
          <w:lang w:val="en-GB"/>
        </w:rPr>
        <w:t>C1135</w:t>
      </w:r>
      <w:r>
        <w:rPr>
          <w:rFonts w:ascii="Arial" w:hAnsi="Arial" w:cs="Arial"/>
          <w:b/>
          <w:bCs/>
          <w:lang w:val="en-GB"/>
        </w:rPr>
        <w:t>49</w:t>
      </w:r>
      <w:r w:rsidRPr="00D10B48">
        <w:rPr>
          <w:rFonts w:ascii="MS Sans Serif" w:cs="MS Sans Serif"/>
          <w:b/>
          <w:szCs w:val="20"/>
          <w:lang w:val="en-GB" w:eastAsia="en-AU"/>
        </w:rPr>
        <w:t xml:space="preserve"> EDS analyses</w:t>
      </w:r>
      <w:r>
        <w:rPr>
          <w:rFonts w:ascii="MS Sans Serif" w:cs="MS Sans Serif"/>
          <w:b/>
          <w:szCs w:val="20"/>
          <w:lang w:val="en-GB" w:eastAsia="en-AU"/>
        </w:rPr>
        <w:t>: U-Al-Si mineral</w:t>
      </w:r>
      <w:r w:rsidRPr="00D10B48">
        <w:rPr>
          <w:rFonts w:ascii="MS Sans Serif" w:cs="MS Sans Serif"/>
          <w:b/>
          <w:szCs w:val="20"/>
          <w:lang w:val="en-GB" w:eastAsia="en-AU"/>
        </w:rPr>
        <w:t xml:space="preserve"> </w:t>
      </w:r>
      <w:r w:rsidRPr="00D10B48">
        <w:rPr>
          <w:rFonts w:ascii="Helvetica" w:hAnsi="Helvetica"/>
          <w:sz w:val="21"/>
          <w:szCs w:val="28"/>
          <w:lang w:val="en-GB"/>
        </w:rPr>
        <w:t>(at. %</w:t>
      </w:r>
      <w:r w:rsidR="00C67956">
        <w:rPr>
          <w:rFonts w:ascii="Helvetica" w:hAnsi="Helvetica"/>
          <w:sz w:val="21"/>
          <w:szCs w:val="28"/>
          <w:lang w:val="en-GB"/>
        </w:rPr>
        <w:t>, 12 cations</w:t>
      </w:r>
      <w:r w:rsidRPr="00D10B48">
        <w:rPr>
          <w:rFonts w:ascii="Helvetica" w:hAnsi="Helvetica"/>
          <w:sz w:val="21"/>
          <w:szCs w:val="28"/>
          <w:lang w:val="en-GB"/>
        </w:rPr>
        <w:t>).</w:t>
      </w:r>
    </w:p>
    <w:tbl>
      <w:tblPr>
        <w:tblW w:w="90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40"/>
        <w:gridCol w:w="640"/>
        <w:gridCol w:w="640"/>
        <w:gridCol w:w="640"/>
        <w:gridCol w:w="640"/>
        <w:gridCol w:w="640"/>
        <w:gridCol w:w="640"/>
        <w:gridCol w:w="640"/>
        <w:gridCol w:w="640"/>
        <w:gridCol w:w="640"/>
        <w:gridCol w:w="640"/>
        <w:gridCol w:w="640"/>
        <w:gridCol w:w="640"/>
      </w:tblGrid>
      <w:tr w:rsidR="00A46BC8" w:rsidRPr="00A46BC8" w14:paraId="211EDDF8" w14:textId="77777777" w:rsidTr="00A46BC8">
        <w:trPr>
          <w:trHeight w:val="580"/>
        </w:trPr>
        <w:tc>
          <w:tcPr>
            <w:tcW w:w="693" w:type="dxa"/>
            <w:shd w:val="clear" w:color="auto" w:fill="auto"/>
            <w:vAlign w:val="bottom"/>
            <w:hideMark/>
          </w:tcPr>
          <w:p w14:paraId="35E78252"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 xml:space="preserve"> Label</w:t>
            </w:r>
          </w:p>
        </w:tc>
        <w:tc>
          <w:tcPr>
            <w:tcW w:w="640" w:type="dxa"/>
            <w:shd w:val="clear" w:color="auto" w:fill="auto"/>
            <w:vAlign w:val="bottom"/>
            <w:hideMark/>
          </w:tcPr>
          <w:p w14:paraId="76F4D02D"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S</w:t>
            </w:r>
          </w:p>
        </w:tc>
        <w:tc>
          <w:tcPr>
            <w:tcW w:w="640" w:type="dxa"/>
            <w:shd w:val="clear" w:color="auto" w:fill="auto"/>
            <w:vAlign w:val="bottom"/>
            <w:hideMark/>
          </w:tcPr>
          <w:p w14:paraId="27FC8FA1"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Mg</w:t>
            </w:r>
          </w:p>
        </w:tc>
        <w:tc>
          <w:tcPr>
            <w:tcW w:w="640" w:type="dxa"/>
            <w:shd w:val="clear" w:color="auto" w:fill="auto"/>
            <w:vAlign w:val="bottom"/>
            <w:hideMark/>
          </w:tcPr>
          <w:p w14:paraId="1F1ED14E"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Al</w:t>
            </w:r>
          </w:p>
        </w:tc>
        <w:tc>
          <w:tcPr>
            <w:tcW w:w="640" w:type="dxa"/>
            <w:shd w:val="clear" w:color="auto" w:fill="auto"/>
            <w:vAlign w:val="bottom"/>
            <w:hideMark/>
          </w:tcPr>
          <w:p w14:paraId="7C50718D"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Si</w:t>
            </w:r>
          </w:p>
        </w:tc>
        <w:tc>
          <w:tcPr>
            <w:tcW w:w="640" w:type="dxa"/>
            <w:shd w:val="clear" w:color="auto" w:fill="auto"/>
            <w:vAlign w:val="bottom"/>
            <w:hideMark/>
          </w:tcPr>
          <w:p w14:paraId="352134B8"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P</w:t>
            </w:r>
          </w:p>
        </w:tc>
        <w:tc>
          <w:tcPr>
            <w:tcW w:w="640" w:type="dxa"/>
            <w:shd w:val="clear" w:color="auto" w:fill="auto"/>
            <w:vAlign w:val="bottom"/>
            <w:hideMark/>
          </w:tcPr>
          <w:p w14:paraId="55F0527B"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K</w:t>
            </w:r>
          </w:p>
        </w:tc>
        <w:tc>
          <w:tcPr>
            <w:tcW w:w="640" w:type="dxa"/>
            <w:shd w:val="clear" w:color="auto" w:fill="auto"/>
            <w:vAlign w:val="bottom"/>
            <w:hideMark/>
          </w:tcPr>
          <w:p w14:paraId="7F991824"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Ca</w:t>
            </w:r>
          </w:p>
        </w:tc>
        <w:tc>
          <w:tcPr>
            <w:tcW w:w="640" w:type="dxa"/>
            <w:shd w:val="clear" w:color="auto" w:fill="auto"/>
            <w:vAlign w:val="bottom"/>
            <w:hideMark/>
          </w:tcPr>
          <w:p w14:paraId="464C0BF6"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Ti</w:t>
            </w:r>
          </w:p>
        </w:tc>
        <w:tc>
          <w:tcPr>
            <w:tcW w:w="640" w:type="dxa"/>
            <w:shd w:val="clear" w:color="auto" w:fill="auto"/>
            <w:vAlign w:val="bottom"/>
            <w:hideMark/>
          </w:tcPr>
          <w:p w14:paraId="6E73A74B"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Mn</w:t>
            </w:r>
          </w:p>
        </w:tc>
        <w:tc>
          <w:tcPr>
            <w:tcW w:w="640" w:type="dxa"/>
            <w:shd w:val="clear" w:color="auto" w:fill="auto"/>
            <w:vAlign w:val="bottom"/>
            <w:hideMark/>
          </w:tcPr>
          <w:p w14:paraId="65E5DAA9"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Fe</w:t>
            </w:r>
          </w:p>
        </w:tc>
        <w:tc>
          <w:tcPr>
            <w:tcW w:w="640" w:type="dxa"/>
            <w:shd w:val="clear" w:color="auto" w:fill="auto"/>
            <w:vAlign w:val="bottom"/>
            <w:hideMark/>
          </w:tcPr>
          <w:p w14:paraId="3E026D52"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As</w:t>
            </w:r>
          </w:p>
        </w:tc>
        <w:tc>
          <w:tcPr>
            <w:tcW w:w="640" w:type="dxa"/>
            <w:shd w:val="clear" w:color="auto" w:fill="auto"/>
            <w:vAlign w:val="bottom"/>
            <w:hideMark/>
          </w:tcPr>
          <w:p w14:paraId="7E28BA27"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Pb</w:t>
            </w:r>
          </w:p>
        </w:tc>
        <w:tc>
          <w:tcPr>
            <w:tcW w:w="640" w:type="dxa"/>
            <w:shd w:val="clear" w:color="auto" w:fill="auto"/>
            <w:vAlign w:val="bottom"/>
            <w:hideMark/>
          </w:tcPr>
          <w:p w14:paraId="7B7A626D" w14:textId="77777777" w:rsidR="00A46BC8" w:rsidRPr="00A46BC8" w:rsidRDefault="00A46BC8" w:rsidP="00A46BC8">
            <w:pPr>
              <w:rPr>
                <w:rFonts w:ascii="Arial" w:hAnsi="Arial" w:cs="Arial"/>
                <w:color w:val="000000"/>
                <w:sz w:val="18"/>
                <w:szCs w:val="18"/>
                <w:lang w:eastAsia="en-AU"/>
              </w:rPr>
            </w:pPr>
            <w:r w:rsidRPr="00A46BC8">
              <w:rPr>
                <w:rFonts w:ascii="Arial" w:hAnsi="Arial" w:cs="Arial"/>
                <w:color w:val="000000"/>
                <w:sz w:val="18"/>
                <w:szCs w:val="18"/>
                <w:lang w:eastAsia="en-AU"/>
              </w:rPr>
              <w:t>U</w:t>
            </w:r>
          </w:p>
        </w:tc>
      </w:tr>
      <w:tr w:rsidR="00A46BC8" w:rsidRPr="00A46BC8" w14:paraId="501ABAEE" w14:textId="77777777" w:rsidTr="00A46BC8">
        <w:trPr>
          <w:trHeight w:val="290"/>
        </w:trPr>
        <w:tc>
          <w:tcPr>
            <w:tcW w:w="693" w:type="dxa"/>
            <w:shd w:val="clear" w:color="auto" w:fill="auto"/>
            <w:vAlign w:val="center"/>
            <w:hideMark/>
          </w:tcPr>
          <w:p w14:paraId="13A89BBA" w14:textId="3357A722"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284</w:t>
            </w:r>
          </w:p>
        </w:tc>
        <w:tc>
          <w:tcPr>
            <w:tcW w:w="640" w:type="dxa"/>
            <w:shd w:val="clear" w:color="auto" w:fill="auto"/>
            <w:noWrap/>
            <w:vAlign w:val="bottom"/>
            <w:hideMark/>
          </w:tcPr>
          <w:p w14:paraId="00FF256E"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32CBA0DB"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0.15</w:t>
            </w:r>
          </w:p>
        </w:tc>
        <w:tc>
          <w:tcPr>
            <w:tcW w:w="640" w:type="dxa"/>
            <w:shd w:val="clear" w:color="auto" w:fill="auto"/>
            <w:noWrap/>
            <w:vAlign w:val="bottom"/>
            <w:hideMark/>
          </w:tcPr>
          <w:p w14:paraId="48E6BCA3"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1.95</w:t>
            </w:r>
          </w:p>
        </w:tc>
        <w:tc>
          <w:tcPr>
            <w:tcW w:w="640" w:type="dxa"/>
            <w:shd w:val="clear" w:color="auto" w:fill="auto"/>
            <w:noWrap/>
            <w:vAlign w:val="bottom"/>
            <w:hideMark/>
          </w:tcPr>
          <w:p w14:paraId="56DF9334"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2.50</w:t>
            </w:r>
          </w:p>
        </w:tc>
        <w:tc>
          <w:tcPr>
            <w:tcW w:w="640" w:type="dxa"/>
            <w:shd w:val="clear" w:color="auto" w:fill="auto"/>
            <w:noWrap/>
            <w:vAlign w:val="bottom"/>
            <w:hideMark/>
          </w:tcPr>
          <w:p w14:paraId="5A1F117F"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74EF2CA5"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0.39</w:t>
            </w:r>
          </w:p>
        </w:tc>
        <w:tc>
          <w:tcPr>
            <w:tcW w:w="640" w:type="dxa"/>
            <w:shd w:val="clear" w:color="auto" w:fill="auto"/>
            <w:noWrap/>
            <w:vAlign w:val="bottom"/>
            <w:hideMark/>
          </w:tcPr>
          <w:p w14:paraId="1690AB48"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0.39</w:t>
            </w:r>
          </w:p>
        </w:tc>
        <w:tc>
          <w:tcPr>
            <w:tcW w:w="640" w:type="dxa"/>
            <w:shd w:val="clear" w:color="auto" w:fill="auto"/>
            <w:noWrap/>
            <w:vAlign w:val="bottom"/>
            <w:hideMark/>
          </w:tcPr>
          <w:p w14:paraId="0CABA686"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302018B4"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0.21</w:t>
            </w:r>
          </w:p>
        </w:tc>
        <w:tc>
          <w:tcPr>
            <w:tcW w:w="640" w:type="dxa"/>
            <w:shd w:val="clear" w:color="auto" w:fill="auto"/>
            <w:noWrap/>
            <w:vAlign w:val="bottom"/>
            <w:hideMark/>
          </w:tcPr>
          <w:p w14:paraId="5A6089CE"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1.82</w:t>
            </w:r>
          </w:p>
        </w:tc>
        <w:tc>
          <w:tcPr>
            <w:tcW w:w="640" w:type="dxa"/>
            <w:shd w:val="clear" w:color="auto" w:fill="auto"/>
            <w:noWrap/>
            <w:vAlign w:val="bottom"/>
            <w:hideMark/>
          </w:tcPr>
          <w:p w14:paraId="44938A90"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6B379146"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0.60</w:t>
            </w:r>
          </w:p>
        </w:tc>
        <w:tc>
          <w:tcPr>
            <w:tcW w:w="640" w:type="dxa"/>
            <w:shd w:val="clear" w:color="auto" w:fill="auto"/>
            <w:noWrap/>
            <w:vAlign w:val="bottom"/>
            <w:hideMark/>
          </w:tcPr>
          <w:p w14:paraId="4DCD17E6"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3.98</w:t>
            </w:r>
          </w:p>
        </w:tc>
      </w:tr>
      <w:tr w:rsidR="00A46BC8" w:rsidRPr="00A46BC8" w14:paraId="60E928ED" w14:textId="77777777" w:rsidTr="00A46BC8">
        <w:trPr>
          <w:trHeight w:val="290"/>
        </w:trPr>
        <w:tc>
          <w:tcPr>
            <w:tcW w:w="693" w:type="dxa"/>
            <w:shd w:val="clear" w:color="auto" w:fill="auto"/>
            <w:vAlign w:val="center"/>
            <w:hideMark/>
          </w:tcPr>
          <w:p w14:paraId="15C3B7F7" w14:textId="44B3909A"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259</w:t>
            </w:r>
          </w:p>
        </w:tc>
        <w:tc>
          <w:tcPr>
            <w:tcW w:w="640" w:type="dxa"/>
            <w:shd w:val="clear" w:color="auto" w:fill="auto"/>
            <w:noWrap/>
            <w:vAlign w:val="bottom"/>
            <w:hideMark/>
          </w:tcPr>
          <w:p w14:paraId="4BCC6E5C"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70C98CDF"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7F2E2DF6"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2.33</w:t>
            </w:r>
          </w:p>
        </w:tc>
        <w:tc>
          <w:tcPr>
            <w:tcW w:w="640" w:type="dxa"/>
            <w:shd w:val="clear" w:color="auto" w:fill="auto"/>
            <w:noWrap/>
            <w:vAlign w:val="bottom"/>
            <w:hideMark/>
          </w:tcPr>
          <w:p w14:paraId="29A62663"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4.33</w:t>
            </w:r>
          </w:p>
        </w:tc>
        <w:tc>
          <w:tcPr>
            <w:tcW w:w="640" w:type="dxa"/>
            <w:shd w:val="clear" w:color="auto" w:fill="auto"/>
            <w:noWrap/>
            <w:vAlign w:val="bottom"/>
            <w:hideMark/>
          </w:tcPr>
          <w:p w14:paraId="661B6CB8"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0.44</w:t>
            </w:r>
          </w:p>
        </w:tc>
        <w:tc>
          <w:tcPr>
            <w:tcW w:w="640" w:type="dxa"/>
            <w:shd w:val="clear" w:color="auto" w:fill="auto"/>
            <w:noWrap/>
            <w:vAlign w:val="bottom"/>
            <w:hideMark/>
          </w:tcPr>
          <w:p w14:paraId="4526B6FE"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0.48</w:t>
            </w:r>
          </w:p>
        </w:tc>
        <w:tc>
          <w:tcPr>
            <w:tcW w:w="640" w:type="dxa"/>
            <w:shd w:val="clear" w:color="auto" w:fill="auto"/>
            <w:noWrap/>
            <w:vAlign w:val="bottom"/>
            <w:hideMark/>
          </w:tcPr>
          <w:p w14:paraId="79471A8B"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15E415C0"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6A231E0B"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60448E25"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1.03</w:t>
            </w:r>
          </w:p>
        </w:tc>
        <w:tc>
          <w:tcPr>
            <w:tcW w:w="640" w:type="dxa"/>
            <w:shd w:val="clear" w:color="auto" w:fill="auto"/>
            <w:noWrap/>
            <w:vAlign w:val="bottom"/>
            <w:hideMark/>
          </w:tcPr>
          <w:p w14:paraId="410E0ED6"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0.19</w:t>
            </w:r>
          </w:p>
        </w:tc>
        <w:tc>
          <w:tcPr>
            <w:tcW w:w="640" w:type="dxa"/>
            <w:shd w:val="clear" w:color="auto" w:fill="auto"/>
            <w:noWrap/>
            <w:vAlign w:val="bottom"/>
            <w:hideMark/>
          </w:tcPr>
          <w:p w14:paraId="535C0913"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0CD4F5DF"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3.21</w:t>
            </w:r>
          </w:p>
        </w:tc>
      </w:tr>
      <w:tr w:rsidR="00A46BC8" w:rsidRPr="00A46BC8" w14:paraId="173E998C" w14:textId="77777777" w:rsidTr="00A46BC8">
        <w:trPr>
          <w:trHeight w:val="290"/>
        </w:trPr>
        <w:tc>
          <w:tcPr>
            <w:tcW w:w="693" w:type="dxa"/>
            <w:shd w:val="clear" w:color="auto" w:fill="auto"/>
            <w:vAlign w:val="center"/>
            <w:hideMark/>
          </w:tcPr>
          <w:p w14:paraId="3F08AD3E" w14:textId="41EC183B"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257</w:t>
            </w:r>
          </w:p>
        </w:tc>
        <w:tc>
          <w:tcPr>
            <w:tcW w:w="640" w:type="dxa"/>
            <w:shd w:val="clear" w:color="auto" w:fill="auto"/>
            <w:noWrap/>
            <w:vAlign w:val="bottom"/>
            <w:hideMark/>
          </w:tcPr>
          <w:p w14:paraId="7CDF3FD3"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6ECD6778"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590750EA"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2.36</w:t>
            </w:r>
          </w:p>
        </w:tc>
        <w:tc>
          <w:tcPr>
            <w:tcW w:w="640" w:type="dxa"/>
            <w:shd w:val="clear" w:color="auto" w:fill="auto"/>
            <w:noWrap/>
            <w:vAlign w:val="bottom"/>
            <w:hideMark/>
          </w:tcPr>
          <w:p w14:paraId="08B8179F"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4.27</w:t>
            </w:r>
          </w:p>
        </w:tc>
        <w:tc>
          <w:tcPr>
            <w:tcW w:w="640" w:type="dxa"/>
            <w:shd w:val="clear" w:color="auto" w:fill="auto"/>
            <w:noWrap/>
            <w:vAlign w:val="bottom"/>
            <w:hideMark/>
          </w:tcPr>
          <w:p w14:paraId="196EF6D8"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0.47</w:t>
            </w:r>
          </w:p>
        </w:tc>
        <w:tc>
          <w:tcPr>
            <w:tcW w:w="640" w:type="dxa"/>
            <w:shd w:val="clear" w:color="auto" w:fill="auto"/>
            <w:noWrap/>
            <w:vAlign w:val="bottom"/>
            <w:hideMark/>
          </w:tcPr>
          <w:p w14:paraId="51008C44"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0.49</w:t>
            </w:r>
          </w:p>
        </w:tc>
        <w:tc>
          <w:tcPr>
            <w:tcW w:w="640" w:type="dxa"/>
            <w:shd w:val="clear" w:color="auto" w:fill="auto"/>
            <w:noWrap/>
            <w:vAlign w:val="bottom"/>
            <w:hideMark/>
          </w:tcPr>
          <w:p w14:paraId="1D11F7B4"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3DC8E7F9"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5F7812BF"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1C741AAE"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1.02</w:t>
            </w:r>
          </w:p>
        </w:tc>
        <w:tc>
          <w:tcPr>
            <w:tcW w:w="640" w:type="dxa"/>
            <w:shd w:val="clear" w:color="auto" w:fill="auto"/>
            <w:noWrap/>
            <w:vAlign w:val="bottom"/>
            <w:hideMark/>
          </w:tcPr>
          <w:p w14:paraId="2D305144"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0.19</w:t>
            </w:r>
          </w:p>
        </w:tc>
        <w:tc>
          <w:tcPr>
            <w:tcW w:w="640" w:type="dxa"/>
            <w:shd w:val="clear" w:color="auto" w:fill="auto"/>
            <w:noWrap/>
            <w:vAlign w:val="bottom"/>
            <w:hideMark/>
          </w:tcPr>
          <w:p w14:paraId="31AA5F31"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7012AB32"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3.20</w:t>
            </w:r>
          </w:p>
        </w:tc>
      </w:tr>
      <w:tr w:rsidR="00A46BC8" w:rsidRPr="00A46BC8" w14:paraId="2D8EEBC9" w14:textId="77777777" w:rsidTr="00A46BC8">
        <w:trPr>
          <w:trHeight w:val="290"/>
        </w:trPr>
        <w:tc>
          <w:tcPr>
            <w:tcW w:w="693" w:type="dxa"/>
            <w:shd w:val="clear" w:color="auto" w:fill="auto"/>
            <w:vAlign w:val="center"/>
            <w:hideMark/>
          </w:tcPr>
          <w:p w14:paraId="17476942" w14:textId="3A1463AF"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255</w:t>
            </w:r>
          </w:p>
        </w:tc>
        <w:tc>
          <w:tcPr>
            <w:tcW w:w="640" w:type="dxa"/>
            <w:shd w:val="clear" w:color="auto" w:fill="auto"/>
            <w:noWrap/>
            <w:vAlign w:val="bottom"/>
            <w:hideMark/>
          </w:tcPr>
          <w:p w14:paraId="456958CD"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0.12</w:t>
            </w:r>
          </w:p>
        </w:tc>
        <w:tc>
          <w:tcPr>
            <w:tcW w:w="640" w:type="dxa"/>
            <w:shd w:val="clear" w:color="auto" w:fill="auto"/>
            <w:noWrap/>
            <w:vAlign w:val="bottom"/>
            <w:hideMark/>
          </w:tcPr>
          <w:p w14:paraId="1E5F44EE"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0.20</w:t>
            </w:r>
          </w:p>
        </w:tc>
        <w:tc>
          <w:tcPr>
            <w:tcW w:w="640" w:type="dxa"/>
            <w:shd w:val="clear" w:color="auto" w:fill="auto"/>
            <w:noWrap/>
            <w:vAlign w:val="bottom"/>
            <w:hideMark/>
          </w:tcPr>
          <w:p w14:paraId="47E41F33"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2.04</w:t>
            </w:r>
          </w:p>
        </w:tc>
        <w:tc>
          <w:tcPr>
            <w:tcW w:w="640" w:type="dxa"/>
            <w:shd w:val="clear" w:color="auto" w:fill="auto"/>
            <w:noWrap/>
            <w:vAlign w:val="bottom"/>
            <w:hideMark/>
          </w:tcPr>
          <w:p w14:paraId="158DBEF9"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3.78</w:t>
            </w:r>
          </w:p>
        </w:tc>
        <w:tc>
          <w:tcPr>
            <w:tcW w:w="640" w:type="dxa"/>
            <w:shd w:val="clear" w:color="auto" w:fill="auto"/>
            <w:noWrap/>
            <w:vAlign w:val="bottom"/>
            <w:hideMark/>
          </w:tcPr>
          <w:p w14:paraId="79E408F5"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0.37</w:t>
            </w:r>
          </w:p>
        </w:tc>
        <w:tc>
          <w:tcPr>
            <w:tcW w:w="640" w:type="dxa"/>
            <w:shd w:val="clear" w:color="auto" w:fill="auto"/>
            <w:noWrap/>
            <w:vAlign w:val="bottom"/>
            <w:hideMark/>
          </w:tcPr>
          <w:p w14:paraId="3C38892E"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0.70</w:t>
            </w:r>
          </w:p>
        </w:tc>
        <w:tc>
          <w:tcPr>
            <w:tcW w:w="640" w:type="dxa"/>
            <w:shd w:val="clear" w:color="auto" w:fill="auto"/>
            <w:noWrap/>
            <w:vAlign w:val="bottom"/>
            <w:hideMark/>
          </w:tcPr>
          <w:p w14:paraId="5FF36C05"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18FB0DEA"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0.16</w:t>
            </w:r>
          </w:p>
        </w:tc>
        <w:tc>
          <w:tcPr>
            <w:tcW w:w="640" w:type="dxa"/>
            <w:shd w:val="clear" w:color="auto" w:fill="auto"/>
            <w:noWrap/>
            <w:vAlign w:val="bottom"/>
            <w:hideMark/>
          </w:tcPr>
          <w:p w14:paraId="725195AF"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3EE845F2"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1.97</w:t>
            </w:r>
          </w:p>
        </w:tc>
        <w:tc>
          <w:tcPr>
            <w:tcW w:w="640" w:type="dxa"/>
            <w:shd w:val="clear" w:color="auto" w:fill="auto"/>
            <w:noWrap/>
            <w:vAlign w:val="bottom"/>
            <w:hideMark/>
          </w:tcPr>
          <w:p w14:paraId="6FD039FD"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0.18</w:t>
            </w:r>
          </w:p>
        </w:tc>
        <w:tc>
          <w:tcPr>
            <w:tcW w:w="640" w:type="dxa"/>
            <w:shd w:val="clear" w:color="auto" w:fill="auto"/>
            <w:noWrap/>
            <w:vAlign w:val="bottom"/>
            <w:hideMark/>
          </w:tcPr>
          <w:p w14:paraId="224DA063"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170ECB03"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2.59</w:t>
            </w:r>
          </w:p>
        </w:tc>
      </w:tr>
      <w:tr w:rsidR="00A46BC8" w:rsidRPr="00A46BC8" w14:paraId="2D01BCAF" w14:textId="77777777" w:rsidTr="00A46BC8">
        <w:trPr>
          <w:trHeight w:val="290"/>
        </w:trPr>
        <w:tc>
          <w:tcPr>
            <w:tcW w:w="693" w:type="dxa"/>
            <w:shd w:val="clear" w:color="auto" w:fill="auto"/>
            <w:vAlign w:val="center"/>
            <w:hideMark/>
          </w:tcPr>
          <w:p w14:paraId="77862DA5" w14:textId="6C5C9E23"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258</w:t>
            </w:r>
          </w:p>
        </w:tc>
        <w:tc>
          <w:tcPr>
            <w:tcW w:w="640" w:type="dxa"/>
            <w:shd w:val="clear" w:color="auto" w:fill="auto"/>
            <w:noWrap/>
            <w:vAlign w:val="bottom"/>
            <w:hideMark/>
          </w:tcPr>
          <w:p w14:paraId="4DF5896C"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0.11</w:t>
            </w:r>
          </w:p>
        </w:tc>
        <w:tc>
          <w:tcPr>
            <w:tcW w:w="640" w:type="dxa"/>
            <w:shd w:val="clear" w:color="auto" w:fill="auto"/>
            <w:noWrap/>
            <w:vAlign w:val="bottom"/>
            <w:hideMark/>
          </w:tcPr>
          <w:p w14:paraId="75102568"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0.21</w:t>
            </w:r>
          </w:p>
        </w:tc>
        <w:tc>
          <w:tcPr>
            <w:tcW w:w="640" w:type="dxa"/>
            <w:shd w:val="clear" w:color="auto" w:fill="auto"/>
            <w:noWrap/>
            <w:vAlign w:val="bottom"/>
            <w:hideMark/>
          </w:tcPr>
          <w:p w14:paraId="0777EA37"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1.82</w:t>
            </w:r>
          </w:p>
        </w:tc>
        <w:tc>
          <w:tcPr>
            <w:tcW w:w="640" w:type="dxa"/>
            <w:shd w:val="clear" w:color="auto" w:fill="auto"/>
            <w:noWrap/>
            <w:vAlign w:val="bottom"/>
            <w:hideMark/>
          </w:tcPr>
          <w:p w14:paraId="1E60F4F5"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3.50</w:t>
            </w:r>
          </w:p>
        </w:tc>
        <w:tc>
          <w:tcPr>
            <w:tcW w:w="640" w:type="dxa"/>
            <w:shd w:val="clear" w:color="auto" w:fill="auto"/>
            <w:noWrap/>
            <w:vAlign w:val="bottom"/>
            <w:hideMark/>
          </w:tcPr>
          <w:p w14:paraId="08A21E98"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0.51</w:t>
            </w:r>
          </w:p>
        </w:tc>
        <w:tc>
          <w:tcPr>
            <w:tcW w:w="640" w:type="dxa"/>
            <w:shd w:val="clear" w:color="auto" w:fill="auto"/>
            <w:noWrap/>
            <w:vAlign w:val="bottom"/>
            <w:hideMark/>
          </w:tcPr>
          <w:p w14:paraId="4E7C5A8D"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0.59</w:t>
            </w:r>
          </w:p>
        </w:tc>
        <w:tc>
          <w:tcPr>
            <w:tcW w:w="640" w:type="dxa"/>
            <w:shd w:val="clear" w:color="auto" w:fill="auto"/>
            <w:noWrap/>
            <w:vAlign w:val="bottom"/>
            <w:hideMark/>
          </w:tcPr>
          <w:p w14:paraId="13AAA8F2"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066A7E74"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0.16</w:t>
            </w:r>
          </w:p>
        </w:tc>
        <w:tc>
          <w:tcPr>
            <w:tcW w:w="640" w:type="dxa"/>
            <w:shd w:val="clear" w:color="auto" w:fill="auto"/>
            <w:noWrap/>
            <w:vAlign w:val="bottom"/>
            <w:hideMark/>
          </w:tcPr>
          <w:p w14:paraId="3E81E1C3"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17BEC378"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1.81</w:t>
            </w:r>
          </w:p>
        </w:tc>
        <w:tc>
          <w:tcPr>
            <w:tcW w:w="640" w:type="dxa"/>
            <w:shd w:val="clear" w:color="auto" w:fill="auto"/>
            <w:noWrap/>
            <w:vAlign w:val="bottom"/>
            <w:hideMark/>
          </w:tcPr>
          <w:p w14:paraId="0C5D8CF7"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0.23</w:t>
            </w:r>
          </w:p>
        </w:tc>
        <w:tc>
          <w:tcPr>
            <w:tcW w:w="640" w:type="dxa"/>
            <w:shd w:val="clear" w:color="auto" w:fill="auto"/>
            <w:noWrap/>
            <w:vAlign w:val="bottom"/>
            <w:hideMark/>
          </w:tcPr>
          <w:p w14:paraId="7BF5A64F"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0.00</w:t>
            </w:r>
          </w:p>
        </w:tc>
        <w:tc>
          <w:tcPr>
            <w:tcW w:w="640" w:type="dxa"/>
            <w:shd w:val="clear" w:color="auto" w:fill="auto"/>
            <w:noWrap/>
            <w:vAlign w:val="bottom"/>
            <w:hideMark/>
          </w:tcPr>
          <w:p w14:paraId="19FA28F3" w14:textId="77777777" w:rsidR="00A46BC8" w:rsidRPr="00A46BC8" w:rsidRDefault="00A46BC8" w:rsidP="00A46BC8">
            <w:pPr>
              <w:jc w:val="right"/>
              <w:rPr>
                <w:rFonts w:ascii="Arial" w:hAnsi="Arial" w:cs="Arial"/>
                <w:color w:val="000000"/>
                <w:sz w:val="18"/>
                <w:szCs w:val="18"/>
                <w:lang w:eastAsia="en-AU"/>
              </w:rPr>
            </w:pPr>
            <w:r w:rsidRPr="00A46BC8">
              <w:rPr>
                <w:rFonts w:ascii="Arial" w:hAnsi="Arial" w:cs="Arial"/>
                <w:color w:val="000000"/>
                <w:sz w:val="18"/>
                <w:szCs w:val="18"/>
                <w:lang w:eastAsia="en-AU"/>
              </w:rPr>
              <w:t>3.18</w:t>
            </w:r>
          </w:p>
        </w:tc>
      </w:tr>
    </w:tbl>
    <w:p w14:paraId="4C257A08" w14:textId="54C76989" w:rsidR="00A46BC8" w:rsidRDefault="00A46BC8" w:rsidP="008E0911">
      <w:pPr>
        <w:jc w:val="both"/>
        <w:rPr>
          <w:rFonts w:ascii="MS Sans Serif" w:cs="MS Sans Serif"/>
          <w:b/>
          <w:szCs w:val="20"/>
          <w:lang w:val="en-GB" w:eastAsia="en-AU"/>
        </w:rPr>
      </w:pPr>
    </w:p>
    <w:p w14:paraId="01288471" w14:textId="77777777" w:rsidR="00A46BC8" w:rsidRDefault="00A46BC8" w:rsidP="008E0911">
      <w:pPr>
        <w:jc w:val="both"/>
        <w:rPr>
          <w:rFonts w:ascii="MS Sans Serif" w:cs="MS Sans Serif"/>
          <w:b/>
          <w:szCs w:val="20"/>
          <w:lang w:val="en-GB" w:eastAsia="en-AU"/>
        </w:rPr>
      </w:pPr>
    </w:p>
    <w:p w14:paraId="046EBAD5" w14:textId="2CC83125" w:rsidR="008E0911" w:rsidRDefault="008E0911" w:rsidP="008E0911">
      <w:pPr>
        <w:jc w:val="both"/>
        <w:rPr>
          <w:rFonts w:ascii="MS Sans Serif" w:cs="MS Sans Serif"/>
          <w:b/>
          <w:szCs w:val="20"/>
          <w:lang w:val="en-GB" w:eastAsia="en-AU"/>
        </w:rPr>
      </w:pPr>
      <w:r w:rsidRPr="004700AD">
        <w:rPr>
          <w:rFonts w:ascii="MS Sans Serif" w:cs="MS Sans Serif"/>
          <w:b/>
          <w:szCs w:val="20"/>
          <w:lang w:val="en-GB" w:eastAsia="en-AU"/>
        </w:rPr>
        <w:t xml:space="preserve">Electron micrographs with sample points: </w:t>
      </w:r>
      <w:r w:rsidRPr="004700AD">
        <w:rPr>
          <w:rFonts w:ascii="Arial" w:hAnsi="Arial" w:cs="Arial"/>
          <w:b/>
          <w:bCs/>
          <w:lang w:val="en-GB"/>
        </w:rPr>
        <w:t>C1135</w:t>
      </w:r>
      <w:r w:rsidR="004700AD">
        <w:rPr>
          <w:rFonts w:ascii="Arial" w:hAnsi="Arial" w:cs="Arial"/>
          <w:b/>
          <w:bCs/>
          <w:lang w:val="en-GB"/>
        </w:rPr>
        <w:t>4</w:t>
      </w:r>
      <w:r w:rsidRPr="004700AD">
        <w:rPr>
          <w:rFonts w:ascii="Arial" w:hAnsi="Arial" w:cs="Arial"/>
          <w:b/>
          <w:bCs/>
          <w:lang w:val="en-GB"/>
        </w:rPr>
        <w:t>9</w:t>
      </w:r>
      <w:r>
        <w:rPr>
          <w:rFonts w:ascii="MS Sans Serif" w:cs="MS Sans Serif"/>
          <w:b/>
          <w:szCs w:val="20"/>
          <w:lang w:val="en-GB" w:eastAsia="en-AU"/>
        </w:rPr>
        <w:t xml:space="preserve"> </w:t>
      </w:r>
    </w:p>
    <w:p w14:paraId="03B67561" w14:textId="77777777" w:rsidR="008E0911" w:rsidRDefault="008E0911" w:rsidP="008E0911">
      <w:pPr>
        <w:spacing w:before="120" w:after="120" w:line="360" w:lineRule="auto"/>
        <w:outlineLvl w:val="0"/>
        <w:rPr>
          <w:rFonts w:ascii="Arial" w:hAnsi="Arial" w:cs="Arial"/>
          <w:lang w:val="en-US"/>
        </w:rPr>
      </w:pPr>
    </w:p>
    <w:p w14:paraId="549F2518" w14:textId="77777777" w:rsidR="004700AD" w:rsidRDefault="009211F1" w:rsidP="008E0911">
      <w:pPr>
        <w:jc w:val="both"/>
        <w:rPr>
          <w:rFonts w:ascii="MS Sans Serif" w:cs="MS Sans Serif"/>
          <w:b/>
          <w:szCs w:val="20"/>
          <w:lang w:val="en-GB" w:eastAsia="en-AU"/>
        </w:rPr>
      </w:pPr>
      <w:r>
        <w:rPr>
          <w:rFonts w:ascii="MS Sans Serif" w:cs="MS Sans Serif"/>
          <w:b/>
          <w:noProof/>
          <w:szCs w:val="20"/>
          <w:lang w:val="en-GB" w:eastAsia="en-AU"/>
        </w:rPr>
        <w:drawing>
          <wp:inline distT="0" distB="0" distL="0" distR="0" wp14:anchorId="68A84D21" wp14:editId="011CE2EE">
            <wp:extent cx="5254181" cy="3714750"/>
            <wp:effectExtent l="0" t="0" r="381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88782" cy="3739213"/>
                    </a:xfrm>
                    <a:prstGeom prst="rect">
                      <a:avLst/>
                    </a:prstGeom>
                  </pic:spPr>
                </pic:pic>
              </a:graphicData>
            </a:graphic>
          </wp:inline>
        </w:drawing>
      </w:r>
    </w:p>
    <w:p w14:paraId="52373AD2" w14:textId="77777777" w:rsidR="004700AD" w:rsidRDefault="009211F1" w:rsidP="008E0911">
      <w:pPr>
        <w:jc w:val="both"/>
        <w:rPr>
          <w:rFonts w:ascii="MS Sans Serif" w:cs="MS Sans Serif"/>
          <w:b/>
          <w:szCs w:val="20"/>
          <w:lang w:val="en-GB" w:eastAsia="en-AU"/>
        </w:rPr>
      </w:pPr>
      <w:r>
        <w:rPr>
          <w:rFonts w:ascii="MS Sans Serif" w:cs="MS Sans Serif"/>
          <w:b/>
          <w:noProof/>
          <w:szCs w:val="20"/>
          <w:lang w:val="en-GB" w:eastAsia="en-AU"/>
        </w:rPr>
        <w:lastRenderedPageBreak/>
        <w:drawing>
          <wp:inline distT="0" distB="0" distL="0" distR="0" wp14:anchorId="12F52C33" wp14:editId="4A7C435C">
            <wp:extent cx="3994150" cy="2823898"/>
            <wp:effectExtent l="0" t="0" r="6350" b="0"/>
            <wp:docPr id="3" name="Picture 3" descr="A close-up of a cryst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rystal&#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3167" cy="2851484"/>
                    </a:xfrm>
                    <a:prstGeom prst="rect">
                      <a:avLst/>
                    </a:prstGeom>
                  </pic:spPr>
                </pic:pic>
              </a:graphicData>
            </a:graphic>
          </wp:inline>
        </w:drawing>
      </w:r>
      <w:r>
        <w:rPr>
          <w:rFonts w:ascii="MS Sans Serif" w:cs="MS Sans Serif"/>
          <w:b/>
          <w:noProof/>
          <w:szCs w:val="20"/>
          <w:lang w:val="en-GB" w:eastAsia="en-AU"/>
        </w:rPr>
        <w:drawing>
          <wp:inline distT="0" distB="0" distL="0" distR="0" wp14:anchorId="1DCA9C1A" wp14:editId="6800EC20">
            <wp:extent cx="3987800" cy="28194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3056" cy="2837264"/>
                    </a:xfrm>
                    <a:prstGeom prst="rect">
                      <a:avLst/>
                    </a:prstGeom>
                  </pic:spPr>
                </pic:pic>
              </a:graphicData>
            </a:graphic>
          </wp:inline>
        </w:drawing>
      </w:r>
      <w:r>
        <w:rPr>
          <w:rFonts w:ascii="MS Sans Serif" w:cs="MS Sans Serif"/>
          <w:b/>
          <w:noProof/>
          <w:szCs w:val="20"/>
          <w:lang w:val="en-GB" w:eastAsia="en-AU"/>
        </w:rPr>
        <w:drawing>
          <wp:inline distT="0" distB="0" distL="0" distR="0" wp14:anchorId="4E89B5DE" wp14:editId="0E958301">
            <wp:extent cx="4051300" cy="2864304"/>
            <wp:effectExtent l="0" t="0" r="6350" b="0"/>
            <wp:docPr id="6" name="Picture 6" descr="A picture containing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oth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0772" cy="2878071"/>
                    </a:xfrm>
                    <a:prstGeom prst="rect">
                      <a:avLst/>
                    </a:prstGeom>
                  </pic:spPr>
                </pic:pic>
              </a:graphicData>
            </a:graphic>
          </wp:inline>
        </w:drawing>
      </w:r>
    </w:p>
    <w:p w14:paraId="21AD33D6" w14:textId="69A9D332" w:rsidR="008F27DD" w:rsidRDefault="009211F1" w:rsidP="008E0911">
      <w:pPr>
        <w:jc w:val="both"/>
        <w:rPr>
          <w:rFonts w:ascii="MS Sans Serif" w:cs="MS Sans Serif"/>
          <w:b/>
          <w:szCs w:val="20"/>
          <w:lang w:val="en-GB" w:eastAsia="en-AU"/>
        </w:rPr>
      </w:pPr>
      <w:r>
        <w:rPr>
          <w:rFonts w:ascii="MS Sans Serif" w:cs="MS Sans Serif"/>
          <w:b/>
          <w:noProof/>
          <w:szCs w:val="20"/>
          <w:lang w:val="en-GB" w:eastAsia="en-AU"/>
        </w:rPr>
        <w:lastRenderedPageBreak/>
        <w:drawing>
          <wp:inline distT="0" distB="0" distL="0" distR="0" wp14:anchorId="7A5E959D" wp14:editId="0414FB72">
            <wp:extent cx="4108450" cy="2904709"/>
            <wp:effectExtent l="0" t="0" r="6350" b="0"/>
            <wp:docPr id="13" name="Picture 1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3102" cy="2915068"/>
                    </a:xfrm>
                    <a:prstGeom prst="rect">
                      <a:avLst/>
                    </a:prstGeom>
                  </pic:spPr>
                </pic:pic>
              </a:graphicData>
            </a:graphic>
          </wp:inline>
        </w:drawing>
      </w:r>
      <w:r>
        <w:rPr>
          <w:rFonts w:ascii="MS Sans Serif" w:cs="MS Sans Serif"/>
          <w:b/>
          <w:noProof/>
          <w:szCs w:val="20"/>
          <w:lang w:val="en-GB" w:eastAsia="en-AU"/>
        </w:rPr>
        <w:drawing>
          <wp:inline distT="0" distB="0" distL="0" distR="0" wp14:anchorId="3E1A4FEC" wp14:editId="51277056">
            <wp:extent cx="4152900" cy="29361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2992" cy="2943271"/>
                    </a:xfrm>
                    <a:prstGeom prst="rect">
                      <a:avLst/>
                    </a:prstGeom>
                  </pic:spPr>
                </pic:pic>
              </a:graphicData>
            </a:graphic>
          </wp:inline>
        </w:drawing>
      </w:r>
      <w:r>
        <w:rPr>
          <w:rFonts w:ascii="MS Sans Serif" w:cs="MS Sans Serif"/>
          <w:b/>
          <w:noProof/>
          <w:szCs w:val="20"/>
          <w:lang w:val="en-GB" w:eastAsia="en-AU"/>
        </w:rPr>
        <w:drawing>
          <wp:inline distT="0" distB="0" distL="0" distR="0" wp14:anchorId="042A1642" wp14:editId="0EC8E054">
            <wp:extent cx="4005751" cy="2832100"/>
            <wp:effectExtent l="0" t="0" r="0" b="6350"/>
            <wp:docPr id="17" name="Picture 17"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video gam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3818" cy="2837804"/>
                    </a:xfrm>
                    <a:prstGeom prst="rect">
                      <a:avLst/>
                    </a:prstGeom>
                  </pic:spPr>
                </pic:pic>
              </a:graphicData>
            </a:graphic>
          </wp:inline>
        </w:drawing>
      </w:r>
      <w:r>
        <w:rPr>
          <w:rFonts w:ascii="MS Sans Serif" w:cs="MS Sans Serif"/>
          <w:b/>
          <w:noProof/>
          <w:szCs w:val="20"/>
          <w:lang w:val="en-GB" w:eastAsia="en-AU"/>
        </w:rPr>
        <w:lastRenderedPageBreak/>
        <w:drawing>
          <wp:inline distT="0" distB="0" distL="0" distR="0" wp14:anchorId="076DB16A" wp14:editId="69029239">
            <wp:extent cx="5415847" cy="3829050"/>
            <wp:effectExtent l="0" t="0" r="0" b="0"/>
            <wp:docPr id="18" name="Picture 18" descr="A satellite image of a pla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atellite image of a plane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5452183" cy="3854740"/>
                    </a:xfrm>
                    <a:prstGeom prst="rect">
                      <a:avLst/>
                    </a:prstGeom>
                  </pic:spPr>
                </pic:pic>
              </a:graphicData>
            </a:graphic>
          </wp:inline>
        </w:drawing>
      </w:r>
      <w:r>
        <w:rPr>
          <w:rFonts w:ascii="MS Sans Serif" w:cs="MS Sans Serif"/>
          <w:b/>
          <w:noProof/>
          <w:szCs w:val="20"/>
          <w:lang w:val="en-GB" w:eastAsia="en-AU"/>
        </w:rPr>
        <w:drawing>
          <wp:inline distT="0" distB="0" distL="0" distR="0" wp14:anchorId="640C6592" wp14:editId="68B2DEB6">
            <wp:extent cx="5406866" cy="3822700"/>
            <wp:effectExtent l="0" t="0" r="3810" b="6350"/>
            <wp:docPr id="19" name="Picture 19" descr="A satellite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atellite in spac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435507" cy="3842949"/>
                    </a:xfrm>
                    <a:prstGeom prst="rect">
                      <a:avLst/>
                    </a:prstGeom>
                  </pic:spPr>
                </pic:pic>
              </a:graphicData>
            </a:graphic>
          </wp:inline>
        </w:drawing>
      </w:r>
      <w:r w:rsidR="00DE1F2A" w:rsidRPr="00D13753">
        <w:rPr>
          <w:rFonts w:ascii="MS Sans Serif" w:cs="MS Sans Serif"/>
          <w:b/>
          <w:szCs w:val="20"/>
          <w:lang w:val="en-GB" w:eastAsia="en-AU"/>
        </w:rPr>
        <w:t xml:space="preserve"> </w:t>
      </w:r>
      <w:r w:rsidR="008F27DD">
        <w:rPr>
          <w:rFonts w:ascii="MS Sans Serif" w:cs="MS Sans Serif"/>
          <w:b/>
          <w:szCs w:val="20"/>
          <w:lang w:val="en-GB" w:eastAsia="en-AU"/>
        </w:rPr>
        <w:t>Electron micrographs</w:t>
      </w:r>
      <w:r w:rsidR="007914F6">
        <w:rPr>
          <w:rFonts w:ascii="MS Sans Serif" w:cs="MS Sans Serif"/>
          <w:b/>
          <w:szCs w:val="20"/>
          <w:lang w:val="en-GB" w:eastAsia="en-AU"/>
        </w:rPr>
        <w:t xml:space="preserve"> with sample points</w:t>
      </w:r>
      <w:r w:rsidR="008F27DD">
        <w:rPr>
          <w:rFonts w:ascii="MS Sans Serif" w:cs="MS Sans Serif"/>
          <w:b/>
          <w:szCs w:val="20"/>
          <w:lang w:val="en-GB" w:eastAsia="en-AU"/>
        </w:rPr>
        <w:t xml:space="preserve">: </w:t>
      </w:r>
      <w:r w:rsidR="00DE1F2A" w:rsidRPr="00E47DD4">
        <w:rPr>
          <w:rFonts w:ascii="Arial" w:hAnsi="Arial" w:cs="Arial"/>
          <w:b/>
          <w:bCs/>
          <w:lang w:val="en-GB"/>
        </w:rPr>
        <w:t>C1135</w:t>
      </w:r>
      <w:r w:rsidR="004700AD">
        <w:rPr>
          <w:rFonts w:ascii="Arial" w:hAnsi="Arial" w:cs="Arial"/>
          <w:b/>
          <w:bCs/>
          <w:lang w:val="en-GB"/>
        </w:rPr>
        <w:t>4</w:t>
      </w:r>
      <w:r w:rsidR="008E0911">
        <w:rPr>
          <w:rFonts w:ascii="Arial" w:hAnsi="Arial" w:cs="Arial"/>
          <w:b/>
          <w:bCs/>
          <w:lang w:val="en-GB"/>
        </w:rPr>
        <w:t>9</w:t>
      </w:r>
      <w:r w:rsidR="00DE1F2A">
        <w:rPr>
          <w:rFonts w:ascii="MS Sans Serif" w:cs="MS Sans Serif"/>
          <w:b/>
          <w:szCs w:val="20"/>
          <w:lang w:val="en-GB" w:eastAsia="en-AU"/>
        </w:rPr>
        <w:t xml:space="preserve"> </w:t>
      </w:r>
    </w:p>
    <w:p w14:paraId="4D6828E0" w14:textId="002853E6" w:rsidR="00C8723A" w:rsidRDefault="00C8723A">
      <w:pPr>
        <w:rPr>
          <w:rFonts w:ascii="Arial Narrow" w:hAnsi="Arial Narrow" w:cs="Arial"/>
          <w:sz w:val="16"/>
          <w:szCs w:val="16"/>
        </w:rPr>
      </w:pPr>
    </w:p>
    <w:sectPr w:rsidR="00C8723A" w:rsidSect="00751B63">
      <w:headerReference w:type="default" r:id="rId19"/>
      <w:footerReference w:type="default" r:id="rId20"/>
      <w:pgSz w:w="11880" w:h="16820"/>
      <w:pgMar w:top="567" w:right="1474" w:bottom="1440" w:left="1474" w:header="72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20260" w14:textId="77777777" w:rsidR="00523F9F" w:rsidRDefault="00523F9F" w:rsidP="00CF4F83">
      <w:r>
        <w:separator/>
      </w:r>
    </w:p>
  </w:endnote>
  <w:endnote w:type="continuationSeparator" w:id="0">
    <w:p w14:paraId="3C611050" w14:textId="77777777" w:rsidR="00523F9F" w:rsidRDefault="00523F9F" w:rsidP="00CF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Light">
    <w:altName w:val="Times New Roman"/>
    <w:charset w:val="00"/>
    <w:family w:val="auto"/>
    <w:pitch w:val="variable"/>
    <w:sig w:usb0="800002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Times">
    <w:altName w:val="﷽﷽﷽﷽﷽﷽讀઻怀"/>
    <w:panose1 w:val="02020603050405020304"/>
    <w:charset w:val="00"/>
    <w:family w:val="roman"/>
    <w:pitch w:val="variable"/>
    <w:sig w:usb0="E0002EFF" w:usb1="C000785B" w:usb2="00000009" w:usb3="00000000" w:csb0="000001FF" w:csb1="00000000"/>
  </w:font>
  <w:font w:name="MS Sans Serif">
    <w:altName w:val="Segoe UI"/>
    <w:panose1 w:val="00000000000000000000"/>
    <w:charset w:val="4D"/>
    <w:family w:val="swiss"/>
    <w:notTrueType/>
    <w:pitch w:val="variable"/>
    <w:sig w:usb0="00000003" w:usb1="00000000" w:usb2="00000000" w:usb3="00000000" w:csb0="00000001" w:csb1="00000000"/>
  </w:font>
  <w:font w:name="Metric-Regular">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87C9C" w14:textId="77777777" w:rsidR="00AA6FB9" w:rsidRPr="00BF7DD0" w:rsidRDefault="00AA6FB9" w:rsidP="00E011C6">
    <w:pPr>
      <w:pStyle w:val="Footer"/>
    </w:pPr>
    <w:r>
      <w:fldChar w:fldCharType="begin"/>
    </w:r>
    <w:r>
      <w:instrText xml:space="preserve"> FILENAME   \* MERGEFORMAT </w:instrText>
    </w:r>
    <w:r>
      <w:fldChar w:fldCharType="separate"/>
    </w:r>
    <w:r>
      <w:rPr>
        <w:noProof/>
      </w:rPr>
      <w:t>LJN2021-088 ML Kannunah</w:t>
    </w:r>
    <w:r>
      <w:rPr>
        <w:noProof/>
      </w:rPr>
      <w:fldChar w:fldCharType="end"/>
    </w:r>
    <w:r w:rsidRPr="00BF7DD0">
      <w:tab/>
    </w:r>
    <w:r w:rsidRPr="00BF7DD0">
      <w:tab/>
    </w:r>
    <w:r w:rsidRPr="00BF7DD0">
      <w:fldChar w:fldCharType="begin"/>
    </w:r>
    <w:r w:rsidRPr="00BF7DD0">
      <w:instrText xml:space="preserve"> PAGE   \* MERGEFORMAT </w:instrText>
    </w:r>
    <w:r w:rsidRPr="00BF7DD0">
      <w:fldChar w:fldCharType="separate"/>
    </w:r>
    <w:r>
      <w:rPr>
        <w:noProof/>
      </w:rPr>
      <w:t>6</w:t>
    </w:r>
    <w:r w:rsidRPr="00BF7DD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0208F" w14:textId="5804539B" w:rsidR="00AA6FB9" w:rsidRPr="001054F7" w:rsidRDefault="00AA6FB9" w:rsidP="001054F7">
    <w:pPr>
      <w:pStyle w:val="Footer"/>
    </w:pPr>
    <w:r>
      <w:rPr>
        <w:noProof/>
      </w:rPr>
      <mc:AlternateContent>
        <mc:Choice Requires="wps">
          <w:drawing>
            <wp:anchor distT="45720" distB="45720" distL="114300" distR="114300" simplePos="0" relativeHeight="251659776" behindDoc="0" locked="0" layoutInCell="1" allowOverlap="1" wp14:anchorId="3D39062D" wp14:editId="0DF3AB6E">
              <wp:simplePos x="0" y="0"/>
              <wp:positionH relativeFrom="column">
                <wp:posOffset>807085</wp:posOffset>
              </wp:positionH>
              <wp:positionV relativeFrom="paragraph">
                <wp:posOffset>243205</wp:posOffset>
              </wp:positionV>
              <wp:extent cx="2475230" cy="765175"/>
              <wp:effectExtent l="0" t="0" r="0" b="25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765175"/>
                      </a:xfrm>
                      <a:prstGeom prst="rect">
                        <a:avLst/>
                      </a:prstGeom>
                      <a:noFill/>
                      <a:ln w="9525">
                        <a:noFill/>
                        <a:miter lim="800000"/>
                        <a:headEnd/>
                        <a:tailEnd/>
                      </a:ln>
                    </wps:spPr>
                    <wps:txbx>
                      <w:txbxContent>
                        <w:p w14:paraId="4FAEC7FC" w14:textId="77777777" w:rsidR="00AA6FB9" w:rsidRPr="003978A3" w:rsidRDefault="00AA6FB9" w:rsidP="001054F7">
                          <w:pPr>
                            <w:pStyle w:val="GovDepartmentNameLarge"/>
                            <w:ind w:left="113"/>
                            <w:rPr>
                              <w:rFonts w:ascii="Arial" w:hAnsi="Arial" w:cs="Arial"/>
                            </w:rPr>
                          </w:pPr>
                          <w:r w:rsidRPr="003978A3">
                            <w:rPr>
                              <w:rFonts w:ascii="Arial" w:hAnsi="Arial" w:cs="Arial"/>
                            </w:rPr>
                            <w:t>Mineral Resources Tasmania</w:t>
                          </w:r>
                        </w:p>
                        <w:p w14:paraId="7F3AEE01" w14:textId="77777777" w:rsidR="00AA6FB9" w:rsidRDefault="00AA6FB9" w:rsidP="001054F7">
                          <w:pPr>
                            <w:pStyle w:val="GovDepartmentNameLarge"/>
                            <w:ind w:left="113"/>
                          </w:pPr>
                          <w:r w:rsidRPr="003978A3">
                            <w:rPr>
                              <w:rFonts w:ascii="Arial" w:hAnsi="Arial" w:cs="Arial"/>
                            </w:rPr>
                            <w:t>Department of State Growth</w:t>
                          </w:r>
                        </w:p>
                        <w:p w14:paraId="12C985F1" w14:textId="77777777" w:rsidR="00AA6FB9" w:rsidRDefault="00AA6FB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D39062D" id="_x0000_t202" coordsize="21600,21600" o:spt="202" path="m,l,21600r21600,l21600,xe">
              <v:stroke joinstyle="miter"/>
              <v:path gradientshapeok="t" o:connecttype="rect"/>
            </v:shapetype>
            <v:shape id="Text Box 217" o:spid="_x0000_s1029" type="#_x0000_t202" style="position:absolute;margin-left:63.55pt;margin-top:19.15pt;width:194.9pt;height:60.25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" filled="f" stroked="f">
              <v:textbox style="mso-fit-shape-to-text:t">
                <w:txbxContent>
                  <w:p w14:paraId="4FAEC7FC" w14:textId="77777777" w:rsidR="00AA6FB9" w:rsidRPr="003978A3" w:rsidRDefault="00AA6FB9" w:rsidP="001054F7">
                    <w:pPr>
                      <w:pStyle w:val="GovDepartmentNameLarge"/>
                      <w:ind w:left="113"/>
                      <w:rPr>
                        <w:rFonts w:ascii="Arial" w:hAnsi="Arial" w:cs="Arial"/>
                      </w:rPr>
                    </w:pPr>
                    <w:r w:rsidRPr="003978A3">
                      <w:rPr>
                        <w:rFonts w:ascii="Arial" w:hAnsi="Arial" w:cs="Arial"/>
                      </w:rPr>
                      <w:t>Mineral Resources Tasmania</w:t>
                    </w:r>
                  </w:p>
                  <w:p w14:paraId="7F3AEE01" w14:textId="77777777" w:rsidR="00AA6FB9" w:rsidRDefault="00AA6FB9" w:rsidP="001054F7">
                    <w:pPr>
                      <w:pStyle w:val="GovDepartmentNameLarge"/>
                      <w:ind w:left="113"/>
                    </w:pPr>
                    <w:r w:rsidRPr="003978A3">
                      <w:rPr>
                        <w:rFonts w:ascii="Arial" w:hAnsi="Arial" w:cs="Arial"/>
                      </w:rPr>
                      <w:t>Department of State Growth</w:t>
                    </w:r>
                  </w:p>
                  <w:p w14:paraId="12C985F1" w14:textId="77777777" w:rsidR="00AA6FB9" w:rsidRDefault="00AA6FB9"/>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4FE1F" w14:textId="59FE261A" w:rsidR="0017460F" w:rsidRDefault="0017460F" w:rsidP="0029200E">
    <w:pPr>
      <w:pStyle w:val="Footer"/>
      <w:pBdr>
        <w:top w:val="single" w:sz="4" w:space="1" w:color="auto"/>
      </w:pBdr>
      <w:tabs>
        <w:tab w:val="left" w:pos="852"/>
        <w:tab w:val="right" w:pos="8932"/>
      </w:tabs>
    </w:pPr>
    <w:r>
      <w:rPr>
        <w:noProof/>
      </w:rPr>
      <w:fldChar w:fldCharType="begin"/>
    </w:r>
    <w:r>
      <w:rPr>
        <w:noProof/>
      </w:rPr>
      <w:instrText xml:space="preserve"> FILENAME   \* MERGEFORMAT </w:instrText>
    </w:r>
    <w:r>
      <w:rPr>
        <w:noProof/>
      </w:rPr>
      <w:fldChar w:fldCharType="separate"/>
    </w:r>
    <w:r w:rsidR="00BC0E5C">
      <w:rPr>
        <w:noProof/>
      </w:rPr>
      <w:t>LJN2021-086 AT Deep Ck</w:t>
    </w:r>
    <w:r>
      <w:rPr>
        <w:noProof/>
      </w:rPr>
      <w:fldChar w:fldCharType="end"/>
    </w:r>
    <w:r>
      <w:tab/>
    </w:r>
    <w:r>
      <w:tab/>
    </w:r>
    <w:r>
      <w:fldChar w:fldCharType="begin"/>
    </w:r>
    <w:r>
      <w:instrText xml:space="preserve"> PAGE   \* MERGEFORMAT </w:instrText>
    </w:r>
    <w:r>
      <w:fldChar w:fldCharType="separate"/>
    </w:r>
    <w:r>
      <w:rPr>
        <w:noProof/>
      </w:rPr>
      <w:t>11</w:t>
    </w:r>
    <w:r>
      <w:rPr>
        <w:noProof/>
      </w:rPr>
      <w:fldChar w:fldCharType="end"/>
    </w:r>
  </w:p>
  <w:p w14:paraId="3375CBB2" w14:textId="77777777" w:rsidR="0017460F" w:rsidRPr="00935E5D" w:rsidRDefault="0017460F" w:rsidP="00935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98634" w14:textId="77777777" w:rsidR="00523F9F" w:rsidRDefault="00523F9F" w:rsidP="00CF4F83">
      <w:r>
        <w:separator/>
      </w:r>
    </w:p>
  </w:footnote>
  <w:footnote w:type="continuationSeparator" w:id="0">
    <w:p w14:paraId="607983A8" w14:textId="77777777" w:rsidR="00523F9F" w:rsidRDefault="00523F9F" w:rsidP="00CF4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9B6EB" w14:textId="46A2DB3D" w:rsidR="00AA6FB9" w:rsidRDefault="00AA6FB9" w:rsidP="001054F7">
    <w:pPr>
      <w:pStyle w:val="GovDepartmentNameLarge"/>
      <w:ind w:left="113"/>
    </w:pPr>
    <w:r>
      <w:rPr>
        <w:noProof/>
      </w:rPr>
      <w:drawing>
        <wp:anchor distT="0" distB="0" distL="114300" distR="114300" simplePos="0" relativeHeight="251660800" behindDoc="1" locked="0" layoutInCell="1" allowOverlap="1" wp14:anchorId="74ECD875" wp14:editId="06C1749A">
          <wp:simplePos x="0" y="0"/>
          <wp:positionH relativeFrom="page">
            <wp:align>left</wp:align>
          </wp:positionH>
          <wp:positionV relativeFrom="page">
            <wp:align>bottom</wp:align>
          </wp:positionV>
          <wp:extent cx="6188710" cy="1107440"/>
          <wp:effectExtent l="0" t="0" r="2540" b="0"/>
          <wp:wrapNone/>
          <wp:docPr id="5" name="Picture 5" descr="Description: Report Green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Report Green4.pdf"/>
                  <pic:cNvPicPr>
                    <a:picLocks noChangeAspect="1" noChangeArrowheads="1"/>
                  </pic:cNvPicPr>
                </pic:nvPicPr>
                <pic:blipFill>
                  <a:blip r:embed="rId1">
                    <a:extLst>
                      <a:ext uri="{28A0092B-C50C-407E-A947-70E740481C1C}">
                        <a14:useLocalDpi xmlns:a14="http://schemas.microsoft.com/office/drawing/2010/main" val="0"/>
                      </a:ext>
                    </a:extLst>
                  </a:blip>
                  <a:srcRect t="87341"/>
                  <a:stretch>
                    <a:fillRect/>
                  </a:stretch>
                </pic:blipFill>
                <pic:spPr bwMode="auto">
                  <a:xfrm>
                    <a:off x="0" y="0"/>
                    <a:ext cx="618871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50C98" w14:textId="77777777" w:rsidR="0017460F" w:rsidRDefault="0017460F" w:rsidP="0029200E">
    <w:pPr>
      <w:pStyle w:val="Header"/>
      <w:pBdr>
        <w:bottom w:val="single" w:sz="4" w:space="1" w:color="auto"/>
      </w:pBdr>
      <w:jc w:val="right"/>
      <w:rPr>
        <w:b/>
        <w:sz w:val="40"/>
      </w:rPr>
    </w:pPr>
    <w:r w:rsidRPr="0078350C">
      <w:rPr>
        <w:b/>
        <w:sz w:val="40"/>
      </w:rPr>
      <w:t>Mineral Resources Tasmania</w:t>
    </w:r>
  </w:p>
  <w:p w14:paraId="6490E202" w14:textId="77777777" w:rsidR="0017460F" w:rsidRPr="00B9009D" w:rsidRDefault="0017460F">
    <w:pPr>
      <w:pStyle w:val="Header"/>
      <w:rPr>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223D5F"/>
    <w:multiLevelType w:val="hybridMultilevel"/>
    <w:tmpl w:val="3DE00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494D6E"/>
    <w:multiLevelType w:val="hybridMultilevel"/>
    <w:tmpl w:val="566AB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431E95"/>
    <w:multiLevelType w:val="multilevel"/>
    <w:tmpl w:val="C916C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89E"/>
    <w:rsid w:val="00000F17"/>
    <w:rsid w:val="000012C1"/>
    <w:rsid w:val="000025AC"/>
    <w:rsid w:val="000164C2"/>
    <w:rsid w:val="00016FFF"/>
    <w:rsid w:val="000205BB"/>
    <w:rsid w:val="0002261F"/>
    <w:rsid w:val="00025973"/>
    <w:rsid w:val="00041F9A"/>
    <w:rsid w:val="00046B20"/>
    <w:rsid w:val="000477BD"/>
    <w:rsid w:val="0005433A"/>
    <w:rsid w:val="00061B2C"/>
    <w:rsid w:val="0006482A"/>
    <w:rsid w:val="00066A43"/>
    <w:rsid w:val="00072BDF"/>
    <w:rsid w:val="00082204"/>
    <w:rsid w:val="00082369"/>
    <w:rsid w:val="00087DA5"/>
    <w:rsid w:val="00095101"/>
    <w:rsid w:val="000A070A"/>
    <w:rsid w:val="000C57C7"/>
    <w:rsid w:val="000D6766"/>
    <w:rsid w:val="000D7746"/>
    <w:rsid w:val="000D79D3"/>
    <w:rsid w:val="000F00A1"/>
    <w:rsid w:val="000F4863"/>
    <w:rsid w:val="00103EE0"/>
    <w:rsid w:val="001118DD"/>
    <w:rsid w:val="0011779F"/>
    <w:rsid w:val="00120A3D"/>
    <w:rsid w:val="00120FC4"/>
    <w:rsid w:val="0012284C"/>
    <w:rsid w:val="0012327A"/>
    <w:rsid w:val="001246E4"/>
    <w:rsid w:val="00127BF8"/>
    <w:rsid w:val="00133EC5"/>
    <w:rsid w:val="00134603"/>
    <w:rsid w:val="00137BB2"/>
    <w:rsid w:val="00142556"/>
    <w:rsid w:val="001522AF"/>
    <w:rsid w:val="00156B6C"/>
    <w:rsid w:val="00162E29"/>
    <w:rsid w:val="00164641"/>
    <w:rsid w:val="0016608E"/>
    <w:rsid w:val="001677E7"/>
    <w:rsid w:val="00170485"/>
    <w:rsid w:val="00170ECD"/>
    <w:rsid w:val="0017460F"/>
    <w:rsid w:val="00182C01"/>
    <w:rsid w:val="0018393D"/>
    <w:rsid w:val="0018415A"/>
    <w:rsid w:val="00194E04"/>
    <w:rsid w:val="001A664D"/>
    <w:rsid w:val="001B5DB2"/>
    <w:rsid w:val="001C12F3"/>
    <w:rsid w:val="001C41EC"/>
    <w:rsid w:val="001D05ED"/>
    <w:rsid w:val="001D0FB7"/>
    <w:rsid w:val="001D72AC"/>
    <w:rsid w:val="001E155A"/>
    <w:rsid w:val="001E4265"/>
    <w:rsid w:val="001E613C"/>
    <w:rsid w:val="001F2E6E"/>
    <w:rsid w:val="00203388"/>
    <w:rsid w:val="00205A93"/>
    <w:rsid w:val="00235457"/>
    <w:rsid w:val="00235F3C"/>
    <w:rsid w:val="00236A69"/>
    <w:rsid w:val="002379DF"/>
    <w:rsid w:val="00240102"/>
    <w:rsid w:val="002437F4"/>
    <w:rsid w:val="00243920"/>
    <w:rsid w:val="00245127"/>
    <w:rsid w:val="00245DB1"/>
    <w:rsid w:val="0024633A"/>
    <w:rsid w:val="00247F4B"/>
    <w:rsid w:val="0025515E"/>
    <w:rsid w:val="002601D1"/>
    <w:rsid w:val="002624C6"/>
    <w:rsid w:val="002804AB"/>
    <w:rsid w:val="00283992"/>
    <w:rsid w:val="0029200E"/>
    <w:rsid w:val="00297D5D"/>
    <w:rsid w:val="002A0C33"/>
    <w:rsid w:val="002A1A4F"/>
    <w:rsid w:val="002A625F"/>
    <w:rsid w:val="002B22E5"/>
    <w:rsid w:val="002B2DE4"/>
    <w:rsid w:val="002B59EC"/>
    <w:rsid w:val="002B7FB9"/>
    <w:rsid w:val="002C010F"/>
    <w:rsid w:val="002C2608"/>
    <w:rsid w:val="002C52F3"/>
    <w:rsid w:val="002D2682"/>
    <w:rsid w:val="002D46CD"/>
    <w:rsid w:val="002D57E5"/>
    <w:rsid w:val="002E1F54"/>
    <w:rsid w:val="002E2395"/>
    <w:rsid w:val="002E2420"/>
    <w:rsid w:val="002F1EC2"/>
    <w:rsid w:val="003037FF"/>
    <w:rsid w:val="003043B0"/>
    <w:rsid w:val="00307AD2"/>
    <w:rsid w:val="00307EAE"/>
    <w:rsid w:val="00324DCF"/>
    <w:rsid w:val="003357D7"/>
    <w:rsid w:val="00341B88"/>
    <w:rsid w:val="003433D8"/>
    <w:rsid w:val="00344C2D"/>
    <w:rsid w:val="00345F95"/>
    <w:rsid w:val="00355AAF"/>
    <w:rsid w:val="00356A45"/>
    <w:rsid w:val="003577BF"/>
    <w:rsid w:val="0036164A"/>
    <w:rsid w:val="00364000"/>
    <w:rsid w:val="00376C24"/>
    <w:rsid w:val="00385465"/>
    <w:rsid w:val="00397017"/>
    <w:rsid w:val="0039752F"/>
    <w:rsid w:val="003A041C"/>
    <w:rsid w:val="003A7996"/>
    <w:rsid w:val="003C2794"/>
    <w:rsid w:val="003C5593"/>
    <w:rsid w:val="003D006B"/>
    <w:rsid w:val="003D2F20"/>
    <w:rsid w:val="003E0F6E"/>
    <w:rsid w:val="003F302B"/>
    <w:rsid w:val="003F3864"/>
    <w:rsid w:val="003F4E9E"/>
    <w:rsid w:val="003F6B1E"/>
    <w:rsid w:val="00401BDD"/>
    <w:rsid w:val="00410FBA"/>
    <w:rsid w:val="00415E82"/>
    <w:rsid w:val="00424808"/>
    <w:rsid w:val="0042631B"/>
    <w:rsid w:val="0043215D"/>
    <w:rsid w:val="00440B85"/>
    <w:rsid w:val="00443A91"/>
    <w:rsid w:val="004473C2"/>
    <w:rsid w:val="00461F9C"/>
    <w:rsid w:val="00466426"/>
    <w:rsid w:val="004665C6"/>
    <w:rsid w:val="00467311"/>
    <w:rsid w:val="004700AD"/>
    <w:rsid w:val="0047074A"/>
    <w:rsid w:val="004769FC"/>
    <w:rsid w:val="004774E2"/>
    <w:rsid w:val="00480F5A"/>
    <w:rsid w:val="00482F74"/>
    <w:rsid w:val="004A0D33"/>
    <w:rsid w:val="004A50F5"/>
    <w:rsid w:val="004A5A2C"/>
    <w:rsid w:val="004B253D"/>
    <w:rsid w:val="004B4701"/>
    <w:rsid w:val="004B7048"/>
    <w:rsid w:val="004C69A3"/>
    <w:rsid w:val="004C79A2"/>
    <w:rsid w:val="004D7125"/>
    <w:rsid w:val="004E2B33"/>
    <w:rsid w:val="004E2C87"/>
    <w:rsid w:val="004E7339"/>
    <w:rsid w:val="004F6041"/>
    <w:rsid w:val="004F6402"/>
    <w:rsid w:val="004F7CC7"/>
    <w:rsid w:val="005016DD"/>
    <w:rsid w:val="00506F14"/>
    <w:rsid w:val="00510EEA"/>
    <w:rsid w:val="00511627"/>
    <w:rsid w:val="0051374F"/>
    <w:rsid w:val="00523629"/>
    <w:rsid w:val="00523891"/>
    <w:rsid w:val="00523F9F"/>
    <w:rsid w:val="00530F8F"/>
    <w:rsid w:val="00531B19"/>
    <w:rsid w:val="00534099"/>
    <w:rsid w:val="00541EAE"/>
    <w:rsid w:val="0054569C"/>
    <w:rsid w:val="00551FD5"/>
    <w:rsid w:val="0055226D"/>
    <w:rsid w:val="00553889"/>
    <w:rsid w:val="00553DEF"/>
    <w:rsid w:val="00562900"/>
    <w:rsid w:val="0056570C"/>
    <w:rsid w:val="00573667"/>
    <w:rsid w:val="005740D7"/>
    <w:rsid w:val="00577C5C"/>
    <w:rsid w:val="005875E0"/>
    <w:rsid w:val="0059274F"/>
    <w:rsid w:val="005A4399"/>
    <w:rsid w:val="005B3600"/>
    <w:rsid w:val="005B4C69"/>
    <w:rsid w:val="005C66D4"/>
    <w:rsid w:val="005D3D4B"/>
    <w:rsid w:val="005D53D0"/>
    <w:rsid w:val="005D6173"/>
    <w:rsid w:val="005D6289"/>
    <w:rsid w:val="005E1F46"/>
    <w:rsid w:val="005F306B"/>
    <w:rsid w:val="005F5908"/>
    <w:rsid w:val="00601A98"/>
    <w:rsid w:val="006077AB"/>
    <w:rsid w:val="00625298"/>
    <w:rsid w:val="00636E5F"/>
    <w:rsid w:val="0064036E"/>
    <w:rsid w:val="006448CA"/>
    <w:rsid w:val="0064592C"/>
    <w:rsid w:val="0064663F"/>
    <w:rsid w:val="00647874"/>
    <w:rsid w:val="0065478D"/>
    <w:rsid w:val="006565EE"/>
    <w:rsid w:val="006624A8"/>
    <w:rsid w:val="00673A8E"/>
    <w:rsid w:val="00682334"/>
    <w:rsid w:val="006848D4"/>
    <w:rsid w:val="00694D8D"/>
    <w:rsid w:val="006C2563"/>
    <w:rsid w:val="006C2EC1"/>
    <w:rsid w:val="006D04F7"/>
    <w:rsid w:val="006E0DD9"/>
    <w:rsid w:val="006E3BE0"/>
    <w:rsid w:val="006F2CE9"/>
    <w:rsid w:val="006F488A"/>
    <w:rsid w:val="00712E3C"/>
    <w:rsid w:val="00712E90"/>
    <w:rsid w:val="00716AEF"/>
    <w:rsid w:val="00716D5E"/>
    <w:rsid w:val="00723B06"/>
    <w:rsid w:val="00724635"/>
    <w:rsid w:val="00724B0D"/>
    <w:rsid w:val="00727BD2"/>
    <w:rsid w:val="00730CE4"/>
    <w:rsid w:val="007317B5"/>
    <w:rsid w:val="00734AE5"/>
    <w:rsid w:val="007364A2"/>
    <w:rsid w:val="00737CD4"/>
    <w:rsid w:val="00751B63"/>
    <w:rsid w:val="00756899"/>
    <w:rsid w:val="00756938"/>
    <w:rsid w:val="00762CD9"/>
    <w:rsid w:val="0077665B"/>
    <w:rsid w:val="0078350C"/>
    <w:rsid w:val="007902A8"/>
    <w:rsid w:val="007914F6"/>
    <w:rsid w:val="00791EA2"/>
    <w:rsid w:val="0079569E"/>
    <w:rsid w:val="00796D44"/>
    <w:rsid w:val="007A0BD7"/>
    <w:rsid w:val="007A19C2"/>
    <w:rsid w:val="007A39BD"/>
    <w:rsid w:val="007B641D"/>
    <w:rsid w:val="007B67BA"/>
    <w:rsid w:val="007C2CC7"/>
    <w:rsid w:val="007C2FAD"/>
    <w:rsid w:val="007C526E"/>
    <w:rsid w:val="007E1B6B"/>
    <w:rsid w:val="007F5374"/>
    <w:rsid w:val="007F5FF7"/>
    <w:rsid w:val="0082142B"/>
    <w:rsid w:val="0082216F"/>
    <w:rsid w:val="0084266F"/>
    <w:rsid w:val="00853238"/>
    <w:rsid w:val="00860DB3"/>
    <w:rsid w:val="00865E42"/>
    <w:rsid w:val="0086749A"/>
    <w:rsid w:val="00867DC1"/>
    <w:rsid w:val="00870E45"/>
    <w:rsid w:val="00870F63"/>
    <w:rsid w:val="00873F77"/>
    <w:rsid w:val="0088053B"/>
    <w:rsid w:val="00883F12"/>
    <w:rsid w:val="00884077"/>
    <w:rsid w:val="00891FD5"/>
    <w:rsid w:val="008A0A06"/>
    <w:rsid w:val="008A0ACC"/>
    <w:rsid w:val="008A15BA"/>
    <w:rsid w:val="008A269A"/>
    <w:rsid w:val="008A71B0"/>
    <w:rsid w:val="008B0419"/>
    <w:rsid w:val="008B2B72"/>
    <w:rsid w:val="008B4452"/>
    <w:rsid w:val="008C0192"/>
    <w:rsid w:val="008C0FD5"/>
    <w:rsid w:val="008D14AE"/>
    <w:rsid w:val="008D24CE"/>
    <w:rsid w:val="008D3296"/>
    <w:rsid w:val="008E0911"/>
    <w:rsid w:val="008F2204"/>
    <w:rsid w:val="008F2597"/>
    <w:rsid w:val="008F27DD"/>
    <w:rsid w:val="00900C76"/>
    <w:rsid w:val="009029BD"/>
    <w:rsid w:val="009057D2"/>
    <w:rsid w:val="0091330A"/>
    <w:rsid w:val="00916ABC"/>
    <w:rsid w:val="009211F1"/>
    <w:rsid w:val="00926B1B"/>
    <w:rsid w:val="00932327"/>
    <w:rsid w:val="00935E5D"/>
    <w:rsid w:val="00943605"/>
    <w:rsid w:val="0094591C"/>
    <w:rsid w:val="00957E80"/>
    <w:rsid w:val="00961BBB"/>
    <w:rsid w:val="0096329A"/>
    <w:rsid w:val="00970478"/>
    <w:rsid w:val="00976624"/>
    <w:rsid w:val="00983A29"/>
    <w:rsid w:val="00990BC7"/>
    <w:rsid w:val="009912F2"/>
    <w:rsid w:val="009964CB"/>
    <w:rsid w:val="009A0D5E"/>
    <w:rsid w:val="009A4EA8"/>
    <w:rsid w:val="009A6F12"/>
    <w:rsid w:val="009B0C93"/>
    <w:rsid w:val="009B16C4"/>
    <w:rsid w:val="009B3604"/>
    <w:rsid w:val="009B3B72"/>
    <w:rsid w:val="009C1E7D"/>
    <w:rsid w:val="009D5AC6"/>
    <w:rsid w:val="009D7821"/>
    <w:rsid w:val="009E29BE"/>
    <w:rsid w:val="009E3152"/>
    <w:rsid w:val="009F52A5"/>
    <w:rsid w:val="009F5663"/>
    <w:rsid w:val="00A0299B"/>
    <w:rsid w:val="00A03C5F"/>
    <w:rsid w:val="00A129A7"/>
    <w:rsid w:val="00A20A69"/>
    <w:rsid w:val="00A21B4A"/>
    <w:rsid w:val="00A4401F"/>
    <w:rsid w:val="00A44670"/>
    <w:rsid w:val="00A44BDB"/>
    <w:rsid w:val="00A45304"/>
    <w:rsid w:val="00A46BC8"/>
    <w:rsid w:val="00A5480A"/>
    <w:rsid w:val="00A612F9"/>
    <w:rsid w:val="00A63049"/>
    <w:rsid w:val="00A6543A"/>
    <w:rsid w:val="00A66E0F"/>
    <w:rsid w:val="00A71914"/>
    <w:rsid w:val="00A7721A"/>
    <w:rsid w:val="00A9167B"/>
    <w:rsid w:val="00A91770"/>
    <w:rsid w:val="00A9447F"/>
    <w:rsid w:val="00A94BC0"/>
    <w:rsid w:val="00A957BE"/>
    <w:rsid w:val="00A97C27"/>
    <w:rsid w:val="00AA2F44"/>
    <w:rsid w:val="00AA2F96"/>
    <w:rsid w:val="00AA6FB9"/>
    <w:rsid w:val="00AB16D1"/>
    <w:rsid w:val="00AB5ADE"/>
    <w:rsid w:val="00AC2483"/>
    <w:rsid w:val="00AC52F7"/>
    <w:rsid w:val="00AC54C0"/>
    <w:rsid w:val="00AC6A4B"/>
    <w:rsid w:val="00AD33D8"/>
    <w:rsid w:val="00AD3680"/>
    <w:rsid w:val="00AE3C13"/>
    <w:rsid w:val="00AF24B9"/>
    <w:rsid w:val="00AF7AF2"/>
    <w:rsid w:val="00B12159"/>
    <w:rsid w:val="00B170D6"/>
    <w:rsid w:val="00B17374"/>
    <w:rsid w:val="00B17FBE"/>
    <w:rsid w:val="00B23CEF"/>
    <w:rsid w:val="00B268A6"/>
    <w:rsid w:val="00B301B1"/>
    <w:rsid w:val="00B37E1D"/>
    <w:rsid w:val="00B43669"/>
    <w:rsid w:val="00B43F9A"/>
    <w:rsid w:val="00B44106"/>
    <w:rsid w:val="00B45ACD"/>
    <w:rsid w:val="00B565D4"/>
    <w:rsid w:val="00B5695B"/>
    <w:rsid w:val="00B61430"/>
    <w:rsid w:val="00B626BB"/>
    <w:rsid w:val="00B70B25"/>
    <w:rsid w:val="00B759CF"/>
    <w:rsid w:val="00B8187B"/>
    <w:rsid w:val="00B819E1"/>
    <w:rsid w:val="00B86C13"/>
    <w:rsid w:val="00B9009D"/>
    <w:rsid w:val="00B9549E"/>
    <w:rsid w:val="00B96032"/>
    <w:rsid w:val="00B97B67"/>
    <w:rsid w:val="00BA1726"/>
    <w:rsid w:val="00BA42A3"/>
    <w:rsid w:val="00BA4EF4"/>
    <w:rsid w:val="00BA4F83"/>
    <w:rsid w:val="00BB2181"/>
    <w:rsid w:val="00BB4BEB"/>
    <w:rsid w:val="00BC0E5C"/>
    <w:rsid w:val="00BC14CD"/>
    <w:rsid w:val="00BC5E59"/>
    <w:rsid w:val="00BC69AA"/>
    <w:rsid w:val="00BC7394"/>
    <w:rsid w:val="00BD60CB"/>
    <w:rsid w:val="00BE44CF"/>
    <w:rsid w:val="00C02010"/>
    <w:rsid w:val="00C024BC"/>
    <w:rsid w:val="00C029CB"/>
    <w:rsid w:val="00C0371A"/>
    <w:rsid w:val="00C1015E"/>
    <w:rsid w:val="00C12753"/>
    <w:rsid w:val="00C15A70"/>
    <w:rsid w:val="00C210DC"/>
    <w:rsid w:val="00C22AC1"/>
    <w:rsid w:val="00C23CD0"/>
    <w:rsid w:val="00C32DC3"/>
    <w:rsid w:val="00C33AF8"/>
    <w:rsid w:val="00C36289"/>
    <w:rsid w:val="00C40098"/>
    <w:rsid w:val="00C42AC9"/>
    <w:rsid w:val="00C44F46"/>
    <w:rsid w:val="00C46E0E"/>
    <w:rsid w:val="00C52EE0"/>
    <w:rsid w:val="00C53989"/>
    <w:rsid w:val="00C60A7A"/>
    <w:rsid w:val="00C61F03"/>
    <w:rsid w:val="00C67956"/>
    <w:rsid w:val="00C70C72"/>
    <w:rsid w:val="00C8723A"/>
    <w:rsid w:val="00C915D7"/>
    <w:rsid w:val="00C920A4"/>
    <w:rsid w:val="00C931C7"/>
    <w:rsid w:val="00C94692"/>
    <w:rsid w:val="00C95CE9"/>
    <w:rsid w:val="00CB1CA7"/>
    <w:rsid w:val="00CB4AE7"/>
    <w:rsid w:val="00CB523B"/>
    <w:rsid w:val="00CC4586"/>
    <w:rsid w:val="00CD3BB0"/>
    <w:rsid w:val="00CD531B"/>
    <w:rsid w:val="00CD6AC5"/>
    <w:rsid w:val="00CE21BC"/>
    <w:rsid w:val="00CE2222"/>
    <w:rsid w:val="00CE6309"/>
    <w:rsid w:val="00CF004C"/>
    <w:rsid w:val="00CF3F38"/>
    <w:rsid w:val="00CF4F83"/>
    <w:rsid w:val="00CF6858"/>
    <w:rsid w:val="00CF7F2C"/>
    <w:rsid w:val="00D00117"/>
    <w:rsid w:val="00D039B5"/>
    <w:rsid w:val="00D10B48"/>
    <w:rsid w:val="00D17326"/>
    <w:rsid w:val="00D174A4"/>
    <w:rsid w:val="00D20127"/>
    <w:rsid w:val="00D2067B"/>
    <w:rsid w:val="00D20877"/>
    <w:rsid w:val="00D216E5"/>
    <w:rsid w:val="00D21CEA"/>
    <w:rsid w:val="00D22271"/>
    <w:rsid w:val="00D26AB3"/>
    <w:rsid w:val="00D32A41"/>
    <w:rsid w:val="00D33A27"/>
    <w:rsid w:val="00D3417E"/>
    <w:rsid w:val="00D3727B"/>
    <w:rsid w:val="00D43F2B"/>
    <w:rsid w:val="00D479F7"/>
    <w:rsid w:val="00D47FFB"/>
    <w:rsid w:val="00D512AD"/>
    <w:rsid w:val="00D56639"/>
    <w:rsid w:val="00D567DF"/>
    <w:rsid w:val="00D56803"/>
    <w:rsid w:val="00D6190D"/>
    <w:rsid w:val="00D64C6F"/>
    <w:rsid w:val="00D7060F"/>
    <w:rsid w:val="00D72D6F"/>
    <w:rsid w:val="00D74597"/>
    <w:rsid w:val="00D76111"/>
    <w:rsid w:val="00D814B4"/>
    <w:rsid w:val="00D86DBB"/>
    <w:rsid w:val="00D90975"/>
    <w:rsid w:val="00D9286D"/>
    <w:rsid w:val="00D9382E"/>
    <w:rsid w:val="00D96754"/>
    <w:rsid w:val="00D96DE4"/>
    <w:rsid w:val="00DA14F7"/>
    <w:rsid w:val="00DA4CC3"/>
    <w:rsid w:val="00DA58D6"/>
    <w:rsid w:val="00DD1B9F"/>
    <w:rsid w:val="00DD4AE9"/>
    <w:rsid w:val="00DE1F2A"/>
    <w:rsid w:val="00DF06B1"/>
    <w:rsid w:val="00DF16A2"/>
    <w:rsid w:val="00E02422"/>
    <w:rsid w:val="00E03027"/>
    <w:rsid w:val="00E03100"/>
    <w:rsid w:val="00E03228"/>
    <w:rsid w:val="00E070CC"/>
    <w:rsid w:val="00E1068C"/>
    <w:rsid w:val="00E14789"/>
    <w:rsid w:val="00E1741C"/>
    <w:rsid w:val="00E2488B"/>
    <w:rsid w:val="00E24CB8"/>
    <w:rsid w:val="00E2789E"/>
    <w:rsid w:val="00E27BF0"/>
    <w:rsid w:val="00E356B7"/>
    <w:rsid w:val="00E47DD4"/>
    <w:rsid w:val="00E50DC8"/>
    <w:rsid w:val="00E531D9"/>
    <w:rsid w:val="00E54B45"/>
    <w:rsid w:val="00E6131E"/>
    <w:rsid w:val="00E62824"/>
    <w:rsid w:val="00E66804"/>
    <w:rsid w:val="00E7253D"/>
    <w:rsid w:val="00E73559"/>
    <w:rsid w:val="00E85B57"/>
    <w:rsid w:val="00E86695"/>
    <w:rsid w:val="00E86C5B"/>
    <w:rsid w:val="00E90C26"/>
    <w:rsid w:val="00E90EFF"/>
    <w:rsid w:val="00E94000"/>
    <w:rsid w:val="00E94A57"/>
    <w:rsid w:val="00EA0B48"/>
    <w:rsid w:val="00EA1A6E"/>
    <w:rsid w:val="00EA58DB"/>
    <w:rsid w:val="00EA5C8F"/>
    <w:rsid w:val="00EB4095"/>
    <w:rsid w:val="00EB551A"/>
    <w:rsid w:val="00EB5969"/>
    <w:rsid w:val="00EB7D8E"/>
    <w:rsid w:val="00EB7F2D"/>
    <w:rsid w:val="00EC1504"/>
    <w:rsid w:val="00EC190D"/>
    <w:rsid w:val="00EC64CA"/>
    <w:rsid w:val="00ED2F5A"/>
    <w:rsid w:val="00ED5AB8"/>
    <w:rsid w:val="00ED5F16"/>
    <w:rsid w:val="00ED6728"/>
    <w:rsid w:val="00EF0BBA"/>
    <w:rsid w:val="00EF115A"/>
    <w:rsid w:val="00EF47FE"/>
    <w:rsid w:val="00EF6FB5"/>
    <w:rsid w:val="00EF7766"/>
    <w:rsid w:val="00F000FD"/>
    <w:rsid w:val="00F01F96"/>
    <w:rsid w:val="00F047C7"/>
    <w:rsid w:val="00F125F5"/>
    <w:rsid w:val="00F24C14"/>
    <w:rsid w:val="00F32AB6"/>
    <w:rsid w:val="00F378E2"/>
    <w:rsid w:val="00F4723D"/>
    <w:rsid w:val="00F54E68"/>
    <w:rsid w:val="00F5774C"/>
    <w:rsid w:val="00F57D53"/>
    <w:rsid w:val="00F64704"/>
    <w:rsid w:val="00F80781"/>
    <w:rsid w:val="00F81C1A"/>
    <w:rsid w:val="00F83854"/>
    <w:rsid w:val="00F860C5"/>
    <w:rsid w:val="00F866BF"/>
    <w:rsid w:val="00F91CEC"/>
    <w:rsid w:val="00F94ADA"/>
    <w:rsid w:val="00F94CE8"/>
    <w:rsid w:val="00FA0037"/>
    <w:rsid w:val="00FA296B"/>
    <w:rsid w:val="00FA63ED"/>
    <w:rsid w:val="00FC07E9"/>
    <w:rsid w:val="00FC0D2E"/>
    <w:rsid w:val="00FC0D93"/>
    <w:rsid w:val="00FC3419"/>
    <w:rsid w:val="00FC3DBF"/>
    <w:rsid w:val="00FC6119"/>
    <w:rsid w:val="00FC7335"/>
    <w:rsid w:val="00FC7FAE"/>
    <w:rsid w:val="00FD22B7"/>
    <w:rsid w:val="00FD291F"/>
    <w:rsid w:val="00FD33F6"/>
    <w:rsid w:val="00FF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8A3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FB9"/>
    <w:rPr>
      <w:rFonts w:ascii="Times New Roman" w:eastAsia="Times New Roman" w:hAnsi="Times New Roman"/>
      <w:lang w:eastAsia="en-GB"/>
    </w:rPr>
  </w:style>
  <w:style w:type="paragraph" w:styleId="Heading1">
    <w:name w:val="heading 1"/>
    <w:basedOn w:val="Normal"/>
    <w:next w:val="Normal"/>
    <w:link w:val="Heading1Char"/>
    <w:qFormat/>
    <w:rsid w:val="00A97C27"/>
    <w:pPr>
      <w:keepNext/>
      <w:outlineLvl w:val="0"/>
    </w:pPr>
    <w:rPr>
      <w:b/>
      <w:caps/>
      <w:szCs w:val="20"/>
      <w:lang w:eastAsia="en-US"/>
    </w:rPr>
  </w:style>
  <w:style w:type="paragraph" w:styleId="Heading2">
    <w:name w:val="heading 2"/>
    <w:basedOn w:val="Normal"/>
    <w:next w:val="Normal"/>
    <w:link w:val="Heading2Char"/>
    <w:uiPriority w:val="9"/>
    <w:semiHidden/>
    <w:unhideWhenUsed/>
    <w:qFormat/>
    <w:rsid w:val="00A97C27"/>
    <w:pPr>
      <w:keepNext/>
      <w:keepLines/>
      <w:spacing w:before="200" w:line="276" w:lineRule="auto"/>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
    <w:semiHidden/>
    <w:unhideWhenUsed/>
    <w:qFormat/>
    <w:rsid w:val="008B445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7C27"/>
    <w:rPr>
      <w:rFonts w:ascii="Times New Roman" w:eastAsia="Times New Roman" w:hAnsi="Times New Roman"/>
      <w:b/>
      <w:caps/>
      <w:sz w:val="24"/>
    </w:rPr>
  </w:style>
  <w:style w:type="character" w:customStyle="1" w:styleId="Heading2Char">
    <w:name w:val="Heading 2 Char"/>
    <w:link w:val="Heading2"/>
    <w:uiPriority w:val="9"/>
    <w:semiHidden/>
    <w:rsid w:val="00A97C27"/>
    <w:rPr>
      <w:rFonts w:ascii="Cambria" w:eastAsia="Times New Roman" w:hAnsi="Cambria" w:cs="Times New Roman"/>
      <w:b/>
      <w:bCs/>
      <w:color w:val="4F81BD"/>
      <w:sz w:val="26"/>
      <w:szCs w:val="26"/>
      <w:lang w:eastAsia="en-US"/>
    </w:rPr>
  </w:style>
  <w:style w:type="paragraph" w:styleId="Header">
    <w:name w:val="header"/>
    <w:basedOn w:val="Normal"/>
    <w:link w:val="HeaderChar"/>
    <w:uiPriority w:val="99"/>
    <w:unhideWhenUsed/>
    <w:rsid w:val="00CF4F83"/>
    <w:pPr>
      <w:tabs>
        <w:tab w:val="center" w:pos="4513"/>
        <w:tab w:val="right" w:pos="9026"/>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CF4F83"/>
  </w:style>
  <w:style w:type="paragraph" w:styleId="Footer">
    <w:name w:val="footer"/>
    <w:basedOn w:val="Normal"/>
    <w:link w:val="FooterChar"/>
    <w:uiPriority w:val="99"/>
    <w:unhideWhenUsed/>
    <w:rsid w:val="00CF4F83"/>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CF4F83"/>
  </w:style>
  <w:style w:type="paragraph" w:styleId="BalloonText">
    <w:name w:val="Balloon Text"/>
    <w:basedOn w:val="Normal"/>
    <w:link w:val="BalloonTextChar"/>
    <w:uiPriority w:val="99"/>
    <w:semiHidden/>
    <w:unhideWhenUsed/>
    <w:rsid w:val="00CF4F83"/>
    <w:rPr>
      <w:rFonts w:ascii="Tahoma" w:eastAsia="Calibri" w:hAnsi="Tahoma"/>
      <w:sz w:val="16"/>
      <w:szCs w:val="16"/>
      <w:lang w:val="en-US" w:eastAsia="en-US"/>
    </w:rPr>
  </w:style>
  <w:style w:type="character" w:customStyle="1" w:styleId="BalloonTextChar">
    <w:name w:val="Balloon Text Char"/>
    <w:link w:val="BalloonText"/>
    <w:uiPriority w:val="99"/>
    <w:semiHidden/>
    <w:rsid w:val="00CF4F83"/>
    <w:rPr>
      <w:rFonts w:ascii="Tahoma" w:hAnsi="Tahoma" w:cs="Tahoma"/>
      <w:sz w:val="16"/>
      <w:szCs w:val="16"/>
    </w:rPr>
  </w:style>
  <w:style w:type="character" w:styleId="Hyperlink">
    <w:name w:val="Hyperlink"/>
    <w:uiPriority w:val="99"/>
    <w:unhideWhenUsed/>
    <w:rsid w:val="00C23CD0"/>
    <w:rPr>
      <w:color w:val="0000FF"/>
      <w:u w:val="single"/>
    </w:rPr>
  </w:style>
  <w:style w:type="paragraph" w:customStyle="1" w:styleId="DIERRefInfo">
    <w:name w:val="DIERRefInfo"/>
    <w:basedOn w:val="Normal"/>
    <w:rsid w:val="00A97C27"/>
    <w:pPr>
      <w:tabs>
        <w:tab w:val="left" w:pos="1134"/>
      </w:tabs>
      <w:spacing w:line="240" w:lineRule="exact"/>
    </w:pPr>
    <w:rPr>
      <w:noProof/>
      <w:sz w:val="18"/>
      <w:szCs w:val="20"/>
      <w:lang w:val="en-US" w:eastAsia="en-AU"/>
    </w:rPr>
  </w:style>
  <w:style w:type="paragraph" w:customStyle="1" w:styleId="DIERFooter">
    <w:name w:val="DIERFooter"/>
    <w:basedOn w:val="Normal"/>
    <w:rsid w:val="00A97C27"/>
    <w:pPr>
      <w:tabs>
        <w:tab w:val="center" w:pos="4153"/>
        <w:tab w:val="right" w:pos="8306"/>
      </w:tabs>
      <w:spacing w:line="280" w:lineRule="exact"/>
      <w:jc w:val="center"/>
    </w:pPr>
    <w:rPr>
      <w:sz w:val="18"/>
      <w:szCs w:val="20"/>
      <w:lang w:val="en-US" w:eastAsia="en-AU"/>
    </w:rPr>
  </w:style>
  <w:style w:type="paragraph" w:styleId="BodyTextIndent">
    <w:name w:val="Body Text Indent"/>
    <w:basedOn w:val="Normal"/>
    <w:link w:val="BodyTextIndentChar"/>
    <w:rsid w:val="00B12159"/>
    <w:pPr>
      <w:ind w:left="180"/>
    </w:pPr>
    <w:rPr>
      <w:rFonts w:ascii="Tms Rmn" w:hAnsi="Tms Rmn"/>
      <w:szCs w:val="20"/>
      <w:lang w:val="en-GB" w:eastAsia="en-US"/>
    </w:rPr>
  </w:style>
  <w:style w:type="character" w:customStyle="1" w:styleId="BodyTextIndentChar">
    <w:name w:val="Body Text Indent Char"/>
    <w:link w:val="BodyTextIndent"/>
    <w:rsid w:val="00B12159"/>
    <w:rPr>
      <w:rFonts w:ascii="Tms Rmn" w:eastAsia="Times New Roman" w:hAnsi="Tms Rmn"/>
      <w:sz w:val="24"/>
      <w:lang w:val="en-GB"/>
    </w:rPr>
  </w:style>
  <w:style w:type="paragraph" w:styleId="PlainText">
    <w:name w:val="Plain Text"/>
    <w:basedOn w:val="Normal"/>
    <w:link w:val="PlainTextChar"/>
    <w:uiPriority w:val="99"/>
    <w:semiHidden/>
    <w:unhideWhenUsed/>
    <w:rsid w:val="00AA2F44"/>
    <w:rPr>
      <w:rFonts w:ascii="Consolas" w:hAnsi="Consolas"/>
      <w:sz w:val="21"/>
      <w:szCs w:val="21"/>
    </w:rPr>
  </w:style>
  <w:style w:type="character" w:customStyle="1" w:styleId="PlainTextChar">
    <w:name w:val="Plain Text Char"/>
    <w:link w:val="PlainText"/>
    <w:uiPriority w:val="99"/>
    <w:semiHidden/>
    <w:rsid w:val="00AA2F44"/>
    <w:rPr>
      <w:rFonts w:ascii="Consolas" w:hAnsi="Consolas"/>
      <w:sz w:val="21"/>
      <w:szCs w:val="21"/>
      <w:lang w:eastAsia="en-US"/>
    </w:rPr>
  </w:style>
  <w:style w:type="table" w:styleId="TableGrid">
    <w:name w:val="Table Grid"/>
    <w:basedOn w:val="TableNormal"/>
    <w:uiPriority w:val="59"/>
    <w:rsid w:val="00562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9167B"/>
    <w:pPr>
      <w:spacing w:after="200" w:line="276" w:lineRule="auto"/>
      <w:outlineLvl w:val="0"/>
    </w:pPr>
    <w:rPr>
      <w:rFonts w:ascii="Helvetica" w:eastAsia="Arial Unicode MS" w:hAnsi="Helvetica"/>
      <w:color w:val="000000"/>
      <w:sz w:val="22"/>
      <w:u w:color="000000"/>
    </w:rPr>
  </w:style>
  <w:style w:type="paragraph" w:customStyle="1" w:styleId="Headersandfooters">
    <w:name w:val="Headers and footers"/>
    <w:basedOn w:val="Normal"/>
    <w:uiPriority w:val="2"/>
    <w:qFormat/>
    <w:rsid w:val="00A44670"/>
    <w:pPr>
      <w:widowControl w:val="0"/>
      <w:autoSpaceDE w:val="0"/>
      <w:autoSpaceDN w:val="0"/>
      <w:adjustRightInd w:val="0"/>
      <w:spacing w:line="288" w:lineRule="auto"/>
      <w:textAlignment w:val="center"/>
    </w:pPr>
    <w:rPr>
      <w:rFonts w:ascii="GillSans Light" w:hAnsi="GillSans Light"/>
      <w:color w:val="000000"/>
      <w:spacing w:val="31"/>
      <w:sz w:val="31"/>
      <w:szCs w:val="31"/>
      <w:lang w:val="en-GB" w:eastAsia="en-US"/>
    </w:rPr>
  </w:style>
  <w:style w:type="paragraph" w:customStyle="1" w:styleId="Heading11">
    <w:name w:val="Heading 11"/>
    <w:next w:val="Normal"/>
    <w:rsid w:val="00D96754"/>
    <w:pPr>
      <w:spacing w:after="240" w:line="240" w:lineRule="atLeast"/>
      <w:jc w:val="center"/>
      <w:outlineLvl w:val="0"/>
    </w:pPr>
    <w:rPr>
      <w:rFonts w:ascii="Helvetica" w:eastAsia="Times New Roman" w:hAnsi="Helvetica"/>
      <w:b/>
      <w:caps/>
      <w:color w:val="000000"/>
      <w:u w:color="000000"/>
      <w:lang w:bidi="en-US"/>
    </w:rPr>
  </w:style>
  <w:style w:type="paragraph" w:styleId="NoSpacing">
    <w:name w:val="No Spacing"/>
    <w:link w:val="NoSpacingChar"/>
    <w:uiPriority w:val="1"/>
    <w:qFormat/>
    <w:rsid w:val="007B641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B641D"/>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7A39BD"/>
    <w:pPr>
      <w:ind w:left="720"/>
      <w:contextualSpacing/>
    </w:pPr>
    <w:rPr>
      <w:rFonts w:eastAsia="Calibri"/>
      <w:lang w:val="en-US" w:eastAsia="en-US"/>
    </w:rPr>
  </w:style>
  <w:style w:type="paragraph" w:styleId="DocumentMap">
    <w:name w:val="Document Map"/>
    <w:basedOn w:val="Normal"/>
    <w:link w:val="DocumentMapChar"/>
    <w:uiPriority w:val="99"/>
    <w:semiHidden/>
    <w:unhideWhenUsed/>
    <w:rsid w:val="005D53D0"/>
  </w:style>
  <w:style w:type="character" w:customStyle="1" w:styleId="DocumentMapChar">
    <w:name w:val="Document Map Char"/>
    <w:basedOn w:val="DefaultParagraphFont"/>
    <w:link w:val="DocumentMap"/>
    <w:uiPriority w:val="99"/>
    <w:semiHidden/>
    <w:rsid w:val="005D53D0"/>
    <w:rPr>
      <w:rFonts w:ascii="Times New Roman" w:hAnsi="Times New Roman"/>
      <w:lang w:val="en-US" w:eastAsia="en-US"/>
    </w:rPr>
  </w:style>
  <w:style w:type="paragraph" w:styleId="NormalWeb">
    <w:name w:val="Normal (Web)"/>
    <w:basedOn w:val="Normal"/>
    <w:uiPriority w:val="99"/>
    <w:unhideWhenUsed/>
    <w:rsid w:val="009F52A5"/>
    <w:pPr>
      <w:spacing w:before="100" w:beforeAutospacing="1" w:after="100" w:afterAutospacing="1"/>
    </w:pPr>
  </w:style>
  <w:style w:type="character" w:customStyle="1" w:styleId="Heading3Char">
    <w:name w:val="Heading 3 Char"/>
    <w:basedOn w:val="DefaultParagraphFont"/>
    <w:link w:val="Heading3"/>
    <w:uiPriority w:val="9"/>
    <w:semiHidden/>
    <w:rsid w:val="008B4452"/>
    <w:rPr>
      <w:rFonts w:asciiTheme="majorHAnsi" w:eastAsiaTheme="majorEastAsia" w:hAnsiTheme="majorHAnsi" w:cstheme="majorBidi"/>
      <w:color w:val="243F60" w:themeColor="accent1" w:themeShade="7F"/>
      <w:lang w:eastAsia="en-GB"/>
    </w:rPr>
  </w:style>
  <w:style w:type="paragraph" w:styleId="Title">
    <w:name w:val="Title"/>
    <w:basedOn w:val="Heading1"/>
    <w:next w:val="Normal"/>
    <w:link w:val="TitleChar"/>
    <w:uiPriority w:val="10"/>
    <w:qFormat/>
    <w:rsid w:val="00243920"/>
    <w:pPr>
      <w:spacing w:before="120" w:after="120" w:line="360" w:lineRule="auto"/>
    </w:pPr>
    <w:rPr>
      <w:rFonts w:ascii="Arial" w:hAnsi="Arial" w:cs="Arial"/>
      <w:sz w:val="52"/>
      <w:szCs w:val="52"/>
      <w:lang w:eastAsia="x-none"/>
    </w:rPr>
  </w:style>
  <w:style w:type="character" w:customStyle="1" w:styleId="TitleChar">
    <w:name w:val="Title Char"/>
    <w:basedOn w:val="DefaultParagraphFont"/>
    <w:link w:val="Title"/>
    <w:uiPriority w:val="10"/>
    <w:rsid w:val="00243920"/>
    <w:rPr>
      <w:rFonts w:ascii="Arial" w:eastAsia="Times New Roman" w:hAnsi="Arial" w:cs="Arial"/>
      <w:b/>
      <w:caps/>
      <w:sz w:val="52"/>
      <w:szCs w:val="52"/>
      <w:lang w:eastAsia="x-none"/>
    </w:rPr>
  </w:style>
  <w:style w:type="paragraph" w:customStyle="1" w:styleId="bib">
    <w:name w:val="bib"/>
    <w:basedOn w:val="Normal"/>
    <w:rsid w:val="003037FF"/>
    <w:pPr>
      <w:ind w:left="840" w:right="38" w:hanging="840"/>
      <w:jc w:val="both"/>
    </w:pPr>
    <w:rPr>
      <w:rFonts w:ascii="Times" w:hAnsi="Times"/>
      <w:szCs w:val="20"/>
      <w:lang w:val="en-US" w:eastAsia="en-AU"/>
    </w:rPr>
  </w:style>
  <w:style w:type="paragraph" w:customStyle="1" w:styleId="Summarytext">
    <w:name w:val="Summary text"/>
    <w:basedOn w:val="BodyTextIndent"/>
    <w:qFormat/>
    <w:rsid w:val="00AA6FB9"/>
    <w:pPr>
      <w:spacing w:after="240" w:line="360" w:lineRule="auto"/>
      <w:ind w:left="0"/>
    </w:pPr>
    <w:rPr>
      <w:rFonts w:ascii="Arial" w:eastAsia="Arial Unicode MS" w:hAnsi="Arial Unicode MS" w:cs="Arial"/>
      <w:i/>
      <w:color w:val="000000"/>
      <w:szCs w:val="24"/>
      <w:u w:color="000000"/>
      <w:lang w:val="en-AU"/>
    </w:rPr>
  </w:style>
  <w:style w:type="paragraph" w:customStyle="1" w:styleId="DIERAddressBlock">
    <w:name w:val="DIERAddressBlock"/>
    <w:basedOn w:val="Normal"/>
    <w:rsid w:val="00AA6FB9"/>
    <w:pPr>
      <w:spacing w:after="240" w:line="360" w:lineRule="auto"/>
      <w:jc w:val="both"/>
    </w:pPr>
    <w:rPr>
      <w:rFonts w:ascii="Arial" w:hAnsi="Arial" w:cs="Arial"/>
      <w:sz w:val="22"/>
      <w:szCs w:val="20"/>
      <w:lang w:eastAsia="en-US"/>
    </w:rPr>
  </w:style>
  <w:style w:type="paragraph" w:customStyle="1" w:styleId="GovDepartmentNameLarge">
    <w:name w:val="Gov Department Name Large"/>
    <w:qFormat/>
    <w:rsid w:val="00AA6FB9"/>
    <w:pPr>
      <w:ind w:left="-851"/>
    </w:pPr>
    <w:rPr>
      <w:rFonts w:ascii="GillSans Light" w:eastAsia="Cambria" w:hAnsi="GillSans Ligh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28319">
      <w:bodyDiv w:val="1"/>
      <w:marLeft w:val="0"/>
      <w:marRight w:val="0"/>
      <w:marTop w:val="0"/>
      <w:marBottom w:val="0"/>
      <w:divBdr>
        <w:top w:val="none" w:sz="0" w:space="0" w:color="auto"/>
        <w:left w:val="none" w:sz="0" w:space="0" w:color="auto"/>
        <w:bottom w:val="none" w:sz="0" w:space="0" w:color="auto"/>
        <w:right w:val="none" w:sz="0" w:space="0" w:color="auto"/>
      </w:divBdr>
    </w:div>
    <w:div w:id="37972877">
      <w:bodyDiv w:val="1"/>
      <w:marLeft w:val="0"/>
      <w:marRight w:val="0"/>
      <w:marTop w:val="0"/>
      <w:marBottom w:val="0"/>
      <w:divBdr>
        <w:top w:val="none" w:sz="0" w:space="0" w:color="auto"/>
        <w:left w:val="none" w:sz="0" w:space="0" w:color="auto"/>
        <w:bottom w:val="none" w:sz="0" w:space="0" w:color="auto"/>
        <w:right w:val="none" w:sz="0" w:space="0" w:color="auto"/>
      </w:divBdr>
    </w:div>
    <w:div w:id="68969381">
      <w:bodyDiv w:val="1"/>
      <w:marLeft w:val="0"/>
      <w:marRight w:val="0"/>
      <w:marTop w:val="0"/>
      <w:marBottom w:val="0"/>
      <w:divBdr>
        <w:top w:val="none" w:sz="0" w:space="0" w:color="auto"/>
        <w:left w:val="none" w:sz="0" w:space="0" w:color="auto"/>
        <w:bottom w:val="none" w:sz="0" w:space="0" w:color="auto"/>
        <w:right w:val="none" w:sz="0" w:space="0" w:color="auto"/>
      </w:divBdr>
    </w:div>
    <w:div w:id="72317279">
      <w:bodyDiv w:val="1"/>
      <w:marLeft w:val="0"/>
      <w:marRight w:val="0"/>
      <w:marTop w:val="0"/>
      <w:marBottom w:val="0"/>
      <w:divBdr>
        <w:top w:val="none" w:sz="0" w:space="0" w:color="auto"/>
        <w:left w:val="none" w:sz="0" w:space="0" w:color="auto"/>
        <w:bottom w:val="none" w:sz="0" w:space="0" w:color="auto"/>
        <w:right w:val="none" w:sz="0" w:space="0" w:color="auto"/>
      </w:divBdr>
    </w:div>
    <w:div w:id="76445104">
      <w:bodyDiv w:val="1"/>
      <w:marLeft w:val="0"/>
      <w:marRight w:val="0"/>
      <w:marTop w:val="0"/>
      <w:marBottom w:val="0"/>
      <w:divBdr>
        <w:top w:val="none" w:sz="0" w:space="0" w:color="auto"/>
        <w:left w:val="none" w:sz="0" w:space="0" w:color="auto"/>
        <w:bottom w:val="none" w:sz="0" w:space="0" w:color="auto"/>
        <w:right w:val="none" w:sz="0" w:space="0" w:color="auto"/>
      </w:divBdr>
    </w:div>
    <w:div w:id="114563936">
      <w:bodyDiv w:val="1"/>
      <w:marLeft w:val="0"/>
      <w:marRight w:val="0"/>
      <w:marTop w:val="0"/>
      <w:marBottom w:val="0"/>
      <w:divBdr>
        <w:top w:val="none" w:sz="0" w:space="0" w:color="auto"/>
        <w:left w:val="none" w:sz="0" w:space="0" w:color="auto"/>
        <w:bottom w:val="none" w:sz="0" w:space="0" w:color="auto"/>
        <w:right w:val="none" w:sz="0" w:space="0" w:color="auto"/>
      </w:divBdr>
    </w:div>
    <w:div w:id="120340653">
      <w:bodyDiv w:val="1"/>
      <w:marLeft w:val="0"/>
      <w:marRight w:val="0"/>
      <w:marTop w:val="0"/>
      <w:marBottom w:val="0"/>
      <w:divBdr>
        <w:top w:val="none" w:sz="0" w:space="0" w:color="auto"/>
        <w:left w:val="none" w:sz="0" w:space="0" w:color="auto"/>
        <w:bottom w:val="none" w:sz="0" w:space="0" w:color="auto"/>
        <w:right w:val="none" w:sz="0" w:space="0" w:color="auto"/>
      </w:divBdr>
    </w:div>
    <w:div w:id="130755188">
      <w:bodyDiv w:val="1"/>
      <w:marLeft w:val="0"/>
      <w:marRight w:val="0"/>
      <w:marTop w:val="0"/>
      <w:marBottom w:val="0"/>
      <w:divBdr>
        <w:top w:val="none" w:sz="0" w:space="0" w:color="auto"/>
        <w:left w:val="none" w:sz="0" w:space="0" w:color="auto"/>
        <w:bottom w:val="none" w:sz="0" w:space="0" w:color="auto"/>
        <w:right w:val="none" w:sz="0" w:space="0" w:color="auto"/>
      </w:divBdr>
    </w:div>
    <w:div w:id="161970612">
      <w:bodyDiv w:val="1"/>
      <w:marLeft w:val="0"/>
      <w:marRight w:val="0"/>
      <w:marTop w:val="0"/>
      <w:marBottom w:val="0"/>
      <w:divBdr>
        <w:top w:val="none" w:sz="0" w:space="0" w:color="auto"/>
        <w:left w:val="none" w:sz="0" w:space="0" w:color="auto"/>
        <w:bottom w:val="none" w:sz="0" w:space="0" w:color="auto"/>
        <w:right w:val="none" w:sz="0" w:space="0" w:color="auto"/>
      </w:divBdr>
    </w:div>
    <w:div w:id="168638344">
      <w:bodyDiv w:val="1"/>
      <w:marLeft w:val="0"/>
      <w:marRight w:val="0"/>
      <w:marTop w:val="0"/>
      <w:marBottom w:val="0"/>
      <w:divBdr>
        <w:top w:val="none" w:sz="0" w:space="0" w:color="auto"/>
        <w:left w:val="none" w:sz="0" w:space="0" w:color="auto"/>
        <w:bottom w:val="none" w:sz="0" w:space="0" w:color="auto"/>
        <w:right w:val="none" w:sz="0" w:space="0" w:color="auto"/>
      </w:divBdr>
    </w:div>
    <w:div w:id="180778570">
      <w:bodyDiv w:val="1"/>
      <w:marLeft w:val="0"/>
      <w:marRight w:val="0"/>
      <w:marTop w:val="0"/>
      <w:marBottom w:val="0"/>
      <w:divBdr>
        <w:top w:val="none" w:sz="0" w:space="0" w:color="auto"/>
        <w:left w:val="none" w:sz="0" w:space="0" w:color="auto"/>
        <w:bottom w:val="none" w:sz="0" w:space="0" w:color="auto"/>
        <w:right w:val="none" w:sz="0" w:space="0" w:color="auto"/>
      </w:divBdr>
    </w:div>
    <w:div w:id="201552330">
      <w:bodyDiv w:val="1"/>
      <w:marLeft w:val="0"/>
      <w:marRight w:val="0"/>
      <w:marTop w:val="0"/>
      <w:marBottom w:val="0"/>
      <w:divBdr>
        <w:top w:val="none" w:sz="0" w:space="0" w:color="auto"/>
        <w:left w:val="none" w:sz="0" w:space="0" w:color="auto"/>
        <w:bottom w:val="none" w:sz="0" w:space="0" w:color="auto"/>
        <w:right w:val="none" w:sz="0" w:space="0" w:color="auto"/>
      </w:divBdr>
    </w:div>
    <w:div w:id="215551086">
      <w:bodyDiv w:val="1"/>
      <w:marLeft w:val="0"/>
      <w:marRight w:val="0"/>
      <w:marTop w:val="0"/>
      <w:marBottom w:val="0"/>
      <w:divBdr>
        <w:top w:val="none" w:sz="0" w:space="0" w:color="auto"/>
        <w:left w:val="none" w:sz="0" w:space="0" w:color="auto"/>
        <w:bottom w:val="none" w:sz="0" w:space="0" w:color="auto"/>
        <w:right w:val="none" w:sz="0" w:space="0" w:color="auto"/>
      </w:divBdr>
    </w:div>
    <w:div w:id="231546186">
      <w:bodyDiv w:val="1"/>
      <w:marLeft w:val="0"/>
      <w:marRight w:val="0"/>
      <w:marTop w:val="0"/>
      <w:marBottom w:val="0"/>
      <w:divBdr>
        <w:top w:val="none" w:sz="0" w:space="0" w:color="auto"/>
        <w:left w:val="none" w:sz="0" w:space="0" w:color="auto"/>
        <w:bottom w:val="none" w:sz="0" w:space="0" w:color="auto"/>
        <w:right w:val="none" w:sz="0" w:space="0" w:color="auto"/>
      </w:divBdr>
    </w:div>
    <w:div w:id="251162647">
      <w:bodyDiv w:val="1"/>
      <w:marLeft w:val="0"/>
      <w:marRight w:val="0"/>
      <w:marTop w:val="0"/>
      <w:marBottom w:val="0"/>
      <w:divBdr>
        <w:top w:val="none" w:sz="0" w:space="0" w:color="auto"/>
        <w:left w:val="none" w:sz="0" w:space="0" w:color="auto"/>
        <w:bottom w:val="none" w:sz="0" w:space="0" w:color="auto"/>
        <w:right w:val="none" w:sz="0" w:space="0" w:color="auto"/>
      </w:divBdr>
    </w:div>
    <w:div w:id="295643073">
      <w:bodyDiv w:val="1"/>
      <w:marLeft w:val="0"/>
      <w:marRight w:val="0"/>
      <w:marTop w:val="0"/>
      <w:marBottom w:val="0"/>
      <w:divBdr>
        <w:top w:val="none" w:sz="0" w:space="0" w:color="auto"/>
        <w:left w:val="none" w:sz="0" w:space="0" w:color="auto"/>
        <w:bottom w:val="none" w:sz="0" w:space="0" w:color="auto"/>
        <w:right w:val="none" w:sz="0" w:space="0" w:color="auto"/>
      </w:divBdr>
    </w:div>
    <w:div w:id="316037107">
      <w:bodyDiv w:val="1"/>
      <w:marLeft w:val="0"/>
      <w:marRight w:val="0"/>
      <w:marTop w:val="0"/>
      <w:marBottom w:val="0"/>
      <w:divBdr>
        <w:top w:val="none" w:sz="0" w:space="0" w:color="auto"/>
        <w:left w:val="none" w:sz="0" w:space="0" w:color="auto"/>
        <w:bottom w:val="none" w:sz="0" w:space="0" w:color="auto"/>
        <w:right w:val="none" w:sz="0" w:space="0" w:color="auto"/>
      </w:divBdr>
    </w:div>
    <w:div w:id="334263552">
      <w:bodyDiv w:val="1"/>
      <w:marLeft w:val="0"/>
      <w:marRight w:val="0"/>
      <w:marTop w:val="0"/>
      <w:marBottom w:val="0"/>
      <w:divBdr>
        <w:top w:val="none" w:sz="0" w:space="0" w:color="auto"/>
        <w:left w:val="none" w:sz="0" w:space="0" w:color="auto"/>
        <w:bottom w:val="none" w:sz="0" w:space="0" w:color="auto"/>
        <w:right w:val="none" w:sz="0" w:space="0" w:color="auto"/>
      </w:divBdr>
    </w:div>
    <w:div w:id="344481723">
      <w:bodyDiv w:val="1"/>
      <w:marLeft w:val="0"/>
      <w:marRight w:val="0"/>
      <w:marTop w:val="0"/>
      <w:marBottom w:val="0"/>
      <w:divBdr>
        <w:top w:val="none" w:sz="0" w:space="0" w:color="auto"/>
        <w:left w:val="none" w:sz="0" w:space="0" w:color="auto"/>
        <w:bottom w:val="none" w:sz="0" w:space="0" w:color="auto"/>
        <w:right w:val="none" w:sz="0" w:space="0" w:color="auto"/>
      </w:divBdr>
    </w:div>
    <w:div w:id="385417538">
      <w:bodyDiv w:val="1"/>
      <w:marLeft w:val="0"/>
      <w:marRight w:val="0"/>
      <w:marTop w:val="0"/>
      <w:marBottom w:val="0"/>
      <w:divBdr>
        <w:top w:val="none" w:sz="0" w:space="0" w:color="auto"/>
        <w:left w:val="none" w:sz="0" w:space="0" w:color="auto"/>
        <w:bottom w:val="none" w:sz="0" w:space="0" w:color="auto"/>
        <w:right w:val="none" w:sz="0" w:space="0" w:color="auto"/>
      </w:divBdr>
    </w:div>
    <w:div w:id="468784668">
      <w:bodyDiv w:val="1"/>
      <w:marLeft w:val="0"/>
      <w:marRight w:val="0"/>
      <w:marTop w:val="0"/>
      <w:marBottom w:val="0"/>
      <w:divBdr>
        <w:top w:val="none" w:sz="0" w:space="0" w:color="auto"/>
        <w:left w:val="none" w:sz="0" w:space="0" w:color="auto"/>
        <w:bottom w:val="none" w:sz="0" w:space="0" w:color="auto"/>
        <w:right w:val="none" w:sz="0" w:space="0" w:color="auto"/>
      </w:divBdr>
    </w:div>
    <w:div w:id="485516019">
      <w:bodyDiv w:val="1"/>
      <w:marLeft w:val="0"/>
      <w:marRight w:val="0"/>
      <w:marTop w:val="0"/>
      <w:marBottom w:val="0"/>
      <w:divBdr>
        <w:top w:val="none" w:sz="0" w:space="0" w:color="auto"/>
        <w:left w:val="none" w:sz="0" w:space="0" w:color="auto"/>
        <w:bottom w:val="none" w:sz="0" w:space="0" w:color="auto"/>
        <w:right w:val="none" w:sz="0" w:space="0" w:color="auto"/>
      </w:divBdr>
    </w:div>
    <w:div w:id="610630735">
      <w:bodyDiv w:val="1"/>
      <w:marLeft w:val="0"/>
      <w:marRight w:val="0"/>
      <w:marTop w:val="0"/>
      <w:marBottom w:val="0"/>
      <w:divBdr>
        <w:top w:val="none" w:sz="0" w:space="0" w:color="auto"/>
        <w:left w:val="none" w:sz="0" w:space="0" w:color="auto"/>
        <w:bottom w:val="none" w:sz="0" w:space="0" w:color="auto"/>
        <w:right w:val="none" w:sz="0" w:space="0" w:color="auto"/>
      </w:divBdr>
    </w:div>
    <w:div w:id="634026099">
      <w:bodyDiv w:val="1"/>
      <w:marLeft w:val="0"/>
      <w:marRight w:val="0"/>
      <w:marTop w:val="0"/>
      <w:marBottom w:val="0"/>
      <w:divBdr>
        <w:top w:val="none" w:sz="0" w:space="0" w:color="auto"/>
        <w:left w:val="none" w:sz="0" w:space="0" w:color="auto"/>
        <w:bottom w:val="none" w:sz="0" w:space="0" w:color="auto"/>
        <w:right w:val="none" w:sz="0" w:space="0" w:color="auto"/>
      </w:divBdr>
    </w:div>
    <w:div w:id="673460580">
      <w:bodyDiv w:val="1"/>
      <w:marLeft w:val="0"/>
      <w:marRight w:val="0"/>
      <w:marTop w:val="0"/>
      <w:marBottom w:val="0"/>
      <w:divBdr>
        <w:top w:val="none" w:sz="0" w:space="0" w:color="auto"/>
        <w:left w:val="none" w:sz="0" w:space="0" w:color="auto"/>
        <w:bottom w:val="none" w:sz="0" w:space="0" w:color="auto"/>
        <w:right w:val="none" w:sz="0" w:space="0" w:color="auto"/>
      </w:divBdr>
    </w:div>
    <w:div w:id="698699306">
      <w:bodyDiv w:val="1"/>
      <w:marLeft w:val="0"/>
      <w:marRight w:val="0"/>
      <w:marTop w:val="0"/>
      <w:marBottom w:val="0"/>
      <w:divBdr>
        <w:top w:val="none" w:sz="0" w:space="0" w:color="auto"/>
        <w:left w:val="none" w:sz="0" w:space="0" w:color="auto"/>
        <w:bottom w:val="none" w:sz="0" w:space="0" w:color="auto"/>
        <w:right w:val="none" w:sz="0" w:space="0" w:color="auto"/>
      </w:divBdr>
    </w:div>
    <w:div w:id="711151760">
      <w:bodyDiv w:val="1"/>
      <w:marLeft w:val="0"/>
      <w:marRight w:val="0"/>
      <w:marTop w:val="0"/>
      <w:marBottom w:val="0"/>
      <w:divBdr>
        <w:top w:val="none" w:sz="0" w:space="0" w:color="auto"/>
        <w:left w:val="none" w:sz="0" w:space="0" w:color="auto"/>
        <w:bottom w:val="none" w:sz="0" w:space="0" w:color="auto"/>
        <w:right w:val="none" w:sz="0" w:space="0" w:color="auto"/>
      </w:divBdr>
    </w:div>
    <w:div w:id="743990053">
      <w:bodyDiv w:val="1"/>
      <w:marLeft w:val="0"/>
      <w:marRight w:val="0"/>
      <w:marTop w:val="0"/>
      <w:marBottom w:val="0"/>
      <w:divBdr>
        <w:top w:val="none" w:sz="0" w:space="0" w:color="auto"/>
        <w:left w:val="none" w:sz="0" w:space="0" w:color="auto"/>
        <w:bottom w:val="none" w:sz="0" w:space="0" w:color="auto"/>
        <w:right w:val="none" w:sz="0" w:space="0" w:color="auto"/>
      </w:divBdr>
    </w:div>
    <w:div w:id="753162198">
      <w:bodyDiv w:val="1"/>
      <w:marLeft w:val="0"/>
      <w:marRight w:val="0"/>
      <w:marTop w:val="0"/>
      <w:marBottom w:val="0"/>
      <w:divBdr>
        <w:top w:val="none" w:sz="0" w:space="0" w:color="auto"/>
        <w:left w:val="none" w:sz="0" w:space="0" w:color="auto"/>
        <w:bottom w:val="none" w:sz="0" w:space="0" w:color="auto"/>
        <w:right w:val="none" w:sz="0" w:space="0" w:color="auto"/>
      </w:divBdr>
    </w:div>
    <w:div w:id="768696506">
      <w:bodyDiv w:val="1"/>
      <w:marLeft w:val="0"/>
      <w:marRight w:val="0"/>
      <w:marTop w:val="0"/>
      <w:marBottom w:val="0"/>
      <w:divBdr>
        <w:top w:val="none" w:sz="0" w:space="0" w:color="auto"/>
        <w:left w:val="none" w:sz="0" w:space="0" w:color="auto"/>
        <w:bottom w:val="none" w:sz="0" w:space="0" w:color="auto"/>
        <w:right w:val="none" w:sz="0" w:space="0" w:color="auto"/>
      </w:divBdr>
    </w:div>
    <w:div w:id="784620411">
      <w:bodyDiv w:val="1"/>
      <w:marLeft w:val="0"/>
      <w:marRight w:val="0"/>
      <w:marTop w:val="0"/>
      <w:marBottom w:val="0"/>
      <w:divBdr>
        <w:top w:val="none" w:sz="0" w:space="0" w:color="auto"/>
        <w:left w:val="none" w:sz="0" w:space="0" w:color="auto"/>
        <w:bottom w:val="none" w:sz="0" w:space="0" w:color="auto"/>
        <w:right w:val="none" w:sz="0" w:space="0" w:color="auto"/>
      </w:divBdr>
    </w:div>
    <w:div w:id="788359632">
      <w:bodyDiv w:val="1"/>
      <w:marLeft w:val="0"/>
      <w:marRight w:val="0"/>
      <w:marTop w:val="0"/>
      <w:marBottom w:val="0"/>
      <w:divBdr>
        <w:top w:val="none" w:sz="0" w:space="0" w:color="auto"/>
        <w:left w:val="none" w:sz="0" w:space="0" w:color="auto"/>
        <w:bottom w:val="none" w:sz="0" w:space="0" w:color="auto"/>
        <w:right w:val="none" w:sz="0" w:space="0" w:color="auto"/>
      </w:divBdr>
    </w:div>
    <w:div w:id="823742643">
      <w:bodyDiv w:val="1"/>
      <w:marLeft w:val="0"/>
      <w:marRight w:val="0"/>
      <w:marTop w:val="0"/>
      <w:marBottom w:val="0"/>
      <w:divBdr>
        <w:top w:val="none" w:sz="0" w:space="0" w:color="auto"/>
        <w:left w:val="none" w:sz="0" w:space="0" w:color="auto"/>
        <w:bottom w:val="none" w:sz="0" w:space="0" w:color="auto"/>
        <w:right w:val="none" w:sz="0" w:space="0" w:color="auto"/>
      </w:divBdr>
    </w:div>
    <w:div w:id="870188423">
      <w:bodyDiv w:val="1"/>
      <w:marLeft w:val="0"/>
      <w:marRight w:val="0"/>
      <w:marTop w:val="0"/>
      <w:marBottom w:val="0"/>
      <w:divBdr>
        <w:top w:val="none" w:sz="0" w:space="0" w:color="auto"/>
        <w:left w:val="none" w:sz="0" w:space="0" w:color="auto"/>
        <w:bottom w:val="none" w:sz="0" w:space="0" w:color="auto"/>
        <w:right w:val="none" w:sz="0" w:space="0" w:color="auto"/>
      </w:divBdr>
    </w:div>
    <w:div w:id="898201704">
      <w:bodyDiv w:val="1"/>
      <w:marLeft w:val="0"/>
      <w:marRight w:val="0"/>
      <w:marTop w:val="0"/>
      <w:marBottom w:val="0"/>
      <w:divBdr>
        <w:top w:val="none" w:sz="0" w:space="0" w:color="auto"/>
        <w:left w:val="none" w:sz="0" w:space="0" w:color="auto"/>
        <w:bottom w:val="none" w:sz="0" w:space="0" w:color="auto"/>
        <w:right w:val="none" w:sz="0" w:space="0" w:color="auto"/>
      </w:divBdr>
    </w:div>
    <w:div w:id="910390997">
      <w:bodyDiv w:val="1"/>
      <w:marLeft w:val="0"/>
      <w:marRight w:val="0"/>
      <w:marTop w:val="0"/>
      <w:marBottom w:val="0"/>
      <w:divBdr>
        <w:top w:val="none" w:sz="0" w:space="0" w:color="auto"/>
        <w:left w:val="none" w:sz="0" w:space="0" w:color="auto"/>
        <w:bottom w:val="none" w:sz="0" w:space="0" w:color="auto"/>
        <w:right w:val="none" w:sz="0" w:space="0" w:color="auto"/>
      </w:divBdr>
    </w:div>
    <w:div w:id="925192697">
      <w:bodyDiv w:val="1"/>
      <w:marLeft w:val="0"/>
      <w:marRight w:val="0"/>
      <w:marTop w:val="0"/>
      <w:marBottom w:val="0"/>
      <w:divBdr>
        <w:top w:val="none" w:sz="0" w:space="0" w:color="auto"/>
        <w:left w:val="none" w:sz="0" w:space="0" w:color="auto"/>
        <w:bottom w:val="none" w:sz="0" w:space="0" w:color="auto"/>
        <w:right w:val="none" w:sz="0" w:space="0" w:color="auto"/>
      </w:divBdr>
    </w:div>
    <w:div w:id="999888394">
      <w:bodyDiv w:val="1"/>
      <w:marLeft w:val="0"/>
      <w:marRight w:val="0"/>
      <w:marTop w:val="0"/>
      <w:marBottom w:val="0"/>
      <w:divBdr>
        <w:top w:val="none" w:sz="0" w:space="0" w:color="auto"/>
        <w:left w:val="none" w:sz="0" w:space="0" w:color="auto"/>
        <w:bottom w:val="none" w:sz="0" w:space="0" w:color="auto"/>
        <w:right w:val="none" w:sz="0" w:space="0" w:color="auto"/>
      </w:divBdr>
    </w:div>
    <w:div w:id="1000700225">
      <w:bodyDiv w:val="1"/>
      <w:marLeft w:val="0"/>
      <w:marRight w:val="0"/>
      <w:marTop w:val="0"/>
      <w:marBottom w:val="0"/>
      <w:divBdr>
        <w:top w:val="none" w:sz="0" w:space="0" w:color="auto"/>
        <w:left w:val="none" w:sz="0" w:space="0" w:color="auto"/>
        <w:bottom w:val="none" w:sz="0" w:space="0" w:color="auto"/>
        <w:right w:val="none" w:sz="0" w:space="0" w:color="auto"/>
      </w:divBdr>
    </w:div>
    <w:div w:id="1039083606">
      <w:bodyDiv w:val="1"/>
      <w:marLeft w:val="0"/>
      <w:marRight w:val="0"/>
      <w:marTop w:val="0"/>
      <w:marBottom w:val="0"/>
      <w:divBdr>
        <w:top w:val="none" w:sz="0" w:space="0" w:color="auto"/>
        <w:left w:val="none" w:sz="0" w:space="0" w:color="auto"/>
        <w:bottom w:val="none" w:sz="0" w:space="0" w:color="auto"/>
        <w:right w:val="none" w:sz="0" w:space="0" w:color="auto"/>
      </w:divBdr>
    </w:div>
    <w:div w:id="1040545750">
      <w:bodyDiv w:val="1"/>
      <w:marLeft w:val="0"/>
      <w:marRight w:val="0"/>
      <w:marTop w:val="0"/>
      <w:marBottom w:val="0"/>
      <w:divBdr>
        <w:top w:val="none" w:sz="0" w:space="0" w:color="auto"/>
        <w:left w:val="none" w:sz="0" w:space="0" w:color="auto"/>
        <w:bottom w:val="none" w:sz="0" w:space="0" w:color="auto"/>
        <w:right w:val="none" w:sz="0" w:space="0" w:color="auto"/>
      </w:divBdr>
    </w:div>
    <w:div w:id="1055619518">
      <w:bodyDiv w:val="1"/>
      <w:marLeft w:val="0"/>
      <w:marRight w:val="0"/>
      <w:marTop w:val="0"/>
      <w:marBottom w:val="0"/>
      <w:divBdr>
        <w:top w:val="none" w:sz="0" w:space="0" w:color="auto"/>
        <w:left w:val="none" w:sz="0" w:space="0" w:color="auto"/>
        <w:bottom w:val="none" w:sz="0" w:space="0" w:color="auto"/>
        <w:right w:val="none" w:sz="0" w:space="0" w:color="auto"/>
      </w:divBdr>
    </w:div>
    <w:div w:id="1056122639">
      <w:bodyDiv w:val="1"/>
      <w:marLeft w:val="0"/>
      <w:marRight w:val="0"/>
      <w:marTop w:val="0"/>
      <w:marBottom w:val="0"/>
      <w:divBdr>
        <w:top w:val="none" w:sz="0" w:space="0" w:color="auto"/>
        <w:left w:val="none" w:sz="0" w:space="0" w:color="auto"/>
        <w:bottom w:val="none" w:sz="0" w:space="0" w:color="auto"/>
        <w:right w:val="none" w:sz="0" w:space="0" w:color="auto"/>
      </w:divBdr>
    </w:div>
    <w:div w:id="1059785079">
      <w:bodyDiv w:val="1"/>
      <w:marLeft w:val="0"/>
      <w:marRight w:val="0"/>
      <w:marTop w:val="0"/>
      <w:marBottom w:val="0"/>
      <w:divBdr>
        <w:top w:val="none" w:sz="0" w:space="0" w:color="auto"/>
        <w:left w:val="none" w:sz="0" w:space="0" w:color="auto"/>
        <w:bottom w:val="none" w:sz="0" w:space="0" w:color="auto"/>
        <w:right w:val="none" w:sz="0" w:space="0" w:color="auto"/>
      </w:divBdr>
    </w:div>
    <w:div w:id="1070006511">
      <w:bodyDiv w:val="1"/>
      <w:marLeft w:val="0"/>
      <w:marRight w:val="0"/>
      <w:marTop w:val="0"/>
      <w:marBottom w:val="0"/>
      <w:divBdr>
        <w:top w:val="none" w:sz="0" w:space="0" w:color="auto"/>
        <w:left w:val="none" w:sz="0" w:space="0" w:color="auto"/>
        <w:bottom w:val="none" w:sz="0" w:space="0" w:color="auto"/>
        <w:right w:val="none" w:sz="0" w:space="0" w:color="auto"/>
      </w:divBdr>
    </w:div>
    <w:div w:id="1099565695">
      <w:bodyDiv w:val="1"/>
      <w:marLeft w:val="0"/>
      <w:marRight w:val="0"/>
      <w:marTop w:val="0"/>
      <w:marBottom w:val="0"/>
      <w:divBdr>
        <w:top w:val="none" w:sz="0" w:space="0" w:color="auto"/>
        <w:left w:val="none" w:sz="0" w:space="0" w:color="auto"/>
        <w:bottom w:val="none" w:sz="0" w:space="0" w:color="auto"/>
        <w:right w:val="none" w:sz="0" w:space="0" w:color="auto"/>
      </w:divBdr>
    </w:div>
    <w:div w:id="1115447229">
      <w:bodyDiv w:val="1"/>
      <w:marLeft w:val="0"/>
      <w:marRight w:val="0"/>
      <w:marTop w:val="0"/>
      <w:marBottom w:val="0"/>
      <w:divBdr>
        <w:top w:val="none" w:sz="0" w:space="0" w:color="auto"/>
        <w:left w:val="none" w:sz="0" w:space="0" w:color="auto"/>
        <w:bottom w:val="none" w:sz="0" w:space="0" w:color="auto"/>
        <w:right w:val="none" w:sz="0" w:space="0" w:color="auto"/>
      </w:divBdr>
    </w:div>
    <w:div w:id="1165127762">
      <w:bodyDiv w:val="1"/>
      <w:marLeft w:val="0"/>
      <w:marRight w:val="0"/>
      <w:marTop w:val="0"/>
      <w:marBottom w:val="0"/>
      <w:divBdr>
        <w:top w:val="none" w:sz="0" w:space="0" w:color="auto"/>
        <w:left w:val="none" w:sz="0" w:space="0" w:color="auto"/>
        <w:bottom w:val="none" w:sz="0" w:space="0" w:color="auto"/>
        <w:right w:val="none" w:sz="0" w:space="0" w:color="auto"/>
      </w:divBdr>
    </w:div>
    <w:div w:id="1191917465">
      <w:bodyDiv w:val="1"/>
      <w:marLeft w:val="0"/>
      <w:marRight w:val="0"/>
      <w:marTop w:val="0"/>
      <w:marBottom w:val="0"/>
      <w:divBdr>
        <w:top w:val="none" w:sz="0" w:space="0" w:color="auto"/>
        <w:left w:val="none" w:sz="0" w:space="0" w:color="auto"/>
        <w:bottom w:val="none" w:sz="0" w:space="0" w:color="auto"/>
        <w:right w:val="none" w:sz="0" w:space="0" w:color="auto"/>
      </w:divBdr>
    </w:div>
    <w:div w:id="1194146877">
      <w:bodyDiv w:val="1"/>
      <w:marLeft w:val="0"/>
      <w:marRight w:val="0"/>
      <w:marTop w:val="0"/>
      <w:marBottom w:val="0"/>
      <w:divBdr>
        <w:top w:val="none" w:sz="0" w:space="0" w:color="auto"/>
        <w:left w:val="none" w:sz="0" w:space="0" w:color="auto"/>
        <w:bottom w:val="none" w:sz="0" w:space="0" w:color="auto"/>
        <w:right w:val="none" w:sz="0" w:space="0" w:color="auto"/>
      </w:divBdr>
    </w:div>
    <w:div w:id="1206067873">
      <w:bodyDiv w:val="1"/>
      <w:marLeft w:val="0"/>
      <w:marRight w:val="0"/>
      <w:marTop w:val="0"/>
      <w:marBottom w:val="0"/>
      <w:divBdr>
        <w:top w:val="none" w:sz="0" w:space="0" w:color="auto"/>
        <w:left w:val="none" w:sz="0" w:space="0" w:color="auto"/>
        <w:bottom w:val="none" w:sz="0" w:space="0" w:color="auto"/>
        <w:right w:val="none" w:sz="0" w:space="0" w:color="auto"/>
      </w:divBdr>
    </w:div>
    <w:div w:id="1215312867">
      <w:bodyDiv w:val="1"/>
      <w:marLeft w:val="0"/>
      <w:marRight w:val="0"/>
      <w:marTop w:val="0"/>
      <w:marBottom w:val="0"/>
      <w:divBdr>
        <w:top w:val="none" w:sz="0" w:space="0" w:color="auto"/>
        <w:left w:val="none" w:sz="0" w:space="0" w:color="auto"/>
        <w:bottom w:val="none" w:sz="0" w:space="0" w:color="auto"/>
        <w:right w:val="none" w:sz="0" w:space="0" w:color="auto"/>
      </w:divBdr>
    </w:div>
    <w:div w:id="1234270599">
      <w:bodyDiv w:val="1"/>
      <w:marLeft w:val="0"/>
      <w:marRight w:val="0"/>
      <w:marTop w:val="0"/>
      <w:marBottom w:val="0"/>
      <w:divBdr>
        <w:top w:val="none" w:sz="0" w:space="0" w:color="auto"/>
        <w:left w:val="none" w:sz="0" w:space="0" w:color="auto"/>
        <w:bottom w:val="none" w:sz="0" w:space="0" w:color="auto"/>
        <w:right w:val="none" w:sz="0" w:space="0" w:color="auto"/>
      </w:divBdr>
    </w:div>
    <w:div w:id="1244875783">
      <w:bodyDiv w:val="1"/>
      <w:marLeft w:val="0"/>
      <w:marRight w:val="0"/>
      <w:marTop w:val="0"/>
      <w:marBottom w:val="0"/>
      <w:divBdr>
        <w:top w:val="none" w:sz="0" w:space="0" w:color="auto"/>
        <w:left w:val="none" w:sz="0" w:space="0" w:color="auto"/>
        <w:bottom w:val="none" w:sz="0" w:space="0" w:color="auto"/>
        <w:right w:val="none" w:sz="0" w:space="0" w:color="auto"/>
      </w:divBdr>
    </w:div>
    <w:div w:id="1258752799">
      <w:bodyDiv w:val="1"/>
      <w:marLeft w:val="0"/>
      <w:marRight w:val="0"/>
      <w:marTop w:val="0"/>
      <w:marBottom w:val="0"/>
      <w:divBdr>
        <w:top w:val="none" w:sz="0" w:space="0" w:color="auto"/>
        <w:left w:val="none" w:sz="0" w:space="0" w:color="auto"/>
        <w:bottom w:val="none" w:sz="0" w:space="0" w:color="auto"/>
        <w:right w:val="none" w:sz="0" w:space="0" w:color="auto"/>
      </w:divBdr>
    </w:div>
    <w:div w:id="1331981536">
      <w:bodyDiv w:val="1"/>
      <w:marLeft w:val="0"/>
      <w:marRight w:val="0"/>
      <w:marTop w:val="0"/>
      <w:marBottom w:val="0"/>
      <w:divBdr>
        <w:top w:val="none" w:sz="0" w:space="0" w:color="auto"/>
        <w:left w:val="none" w:sz="0" w:space="0" w:color="auto"/>
        <w:bottom w:val="none" w:sz="0" w:space="0" w:color="auto"/>
        <w:right w:val="none" w:sz="0" w:space="0" w:color="auto"/>
      </w:divBdr>
    </w:div>
    <w:div w:id="1342271013">
      <w:bodyDiv w:val="1"/>
      <w:marLeft w:val="0"/>
      <w:marRight w:val="0"/>
      <w:marTop w:val="0"/>
      <w:marBottom w:val="0"/>
      <w:divBdr>
        <w:top w:val="none" w:sz="0" w:space="0" w:color="auto"/>
        <w:left w:val="none" w:sz="0" w:space="0" w:color="auto"/>
        <w:bottom w:val="none" w:sz="0" w:space="0" w:color="auto"/>
        <w:right w:val="none" w:sz="0" w:space="0" w:color="auto"/>
      </w:divBdr>
    </w:div>
    <w:div w:id="1377897553">
      <w:bodyDiv w:val="1"/>
      <w:marLeft w:val="0"/>
      <w:marRight w:val="0"/>
      <w:marTop w:val="0"/>
      <w:marBottom w:val="0"/>
      <w:divBdr>
        <w:top w:val="none" w:sz="0" w:space="0" w:color="auto"/>
        <w:left w:val="none" w:sz="0" w:space="0" w:color="auto"/>
        <w:bottom w:val="none" w:sz="0" w:space="0" w:color="auto"/>
        <w:right w:val="none" w:sz="0" w:space="0" w:color="auto"/>
      </w:divBdr>
    </w:div>
    <w:div w:id="1382901932">
      <w:bodyDiv w:val="1"/>
      <w:marLeft w:val="0"/>
      <w:marRight w:val="0"/>
      <w:marTop w:val="0"/>
      <w:marBottom w:val="0"/>
      <w:divBdr>
        <w:top w:val="none" w:sz="0" w:space="0" w:color="auto"/>
        <w:left w:val="none" w:sz="0" w:space="0" w:color="auto"/>
        <w:bottom w:val="none" w:sz="0" w:space="0" w:color="auto"/>
        <w:right w:val="none" w:sz="0" w:space="0" w:color="auto"/>
      </w:divBdr>
    </w:div>
    <w:div w:id="1435636698">
      <w:bodyDiv w:val="1"/>
      <w:marLeft w:val="0"/>
      <w:marRight w:val="0"/>
      <w:marTop w:val="0"/>
      <w:marBottom w:val="0"/>
      <w:divBdr>
        <w:top w:val="none" w:sz="0" w:space="0" w:color="auto"/>
        <w:left w:val="none" w:sz="0" w:space="0" w:color="auto"/>
        <w:bottom w:val="none" w:sz="0" w:space="0" w:color="auto"/>
        <w:right w:val="none" w:sz="0" w:space="0" w:color="auto"/>
      </w:divBdr>
    </w:div>
    <w:div w:id="1494951035">
      <w:bodyDiv w:val="1"/>
      <w:marLeft w:val="0"/>
      <w:marRight w:val="0"/>
      <w:marTop w:val="0"/>
      <w:marBottom w:val="0"/>
      <w:divBdr>
        <w:top w:val="none" w:sz="0" w:space="0" w:color="auto"/>
        <w:left w:val="none" w:sz="0" w:space="0" w:color="auto"/>
        <w:bottom w:val="none" w:sz="0" w:space="0" w:color="auto"/>
        <w:right w:val="none" w:sz="0" w:space="0" w:color="auto"/>
      </w:divBdr>
    </w:div>
    <w:div w:id="1544975934">
      <w:bodyDiv w:val="1"/>
      <w:marLeft w:val="0"/>
      <w:marRight w:val="0"/>
      <w:marTop w:val="0"/>
      <w:marBottom w:val="0"/>
      <w:divBdr>
        <w:top w:val="none" w:sz="0" w:space="0" w:color="auto"/>
        <w:left w:val="none" w:sz="0" w:space="0" w:color="auto"/>
        <w:bottom w:val="none" w:sz="0" w:space="0" w:color="auto"/>
        <w:right w:val="none" w:sz="0" w:space="0" w:color="auto"/>
      </w:divBdr>
    </w:div>
    <w:div w:id="1549755945">
      <w:bodyDiv w:val="1"/>
      <w:marLeft w:val="0"/>
      <w:marRight w:val="0"/>
      <w:marTop w:val="0"/>
      <w:marBottom w:val="0"/>
      <w:divBdr>
        <w:top w:val="none" w:sz="0" w:space="0" w:color="auto"/>
        <w:left w:val="none" w:sz="0" w:space="0" w:color="auto"/>
        <w:bottom w:val="none" w:sz="0" w:space="0" w:color="auto"/>
        <w:right w:val="none" w:sz="0" w:space="0" w:color="auto"/>
      </w:divBdr>
    </w:div>
    <w:div w:id="1553153561">
      <w:bodyDiv w:val="1"/>
      <w:marLeft w:val="0"/>
      <w:marRight w:val="0"/>
      <w:marTop w:val="0"/>
      <w:marBottom w:val="0"/>
      <w:divBdr>
        <w:top w:val="none" w:sz="0" w:space="0" w:color="auto"/>
        <w:left w:val="none" w:sz="0" w:space="0" w:color="auto"/>
        <w:bottom w:val="none" w:sz="0" w:space="0" w:color="auto"/>
        <w:right w:val="none" w:sz="0" w:space="0" w:color="auto"/>
      </w:divBdr>
    </w:div>
    <w:div w:id="1607035247">
      <w:bodyDiv w:val="1"/>
      <w:marLeft w:val="0"/>
      <w:marRight w:val="0"/>
      <w:marTop w:val="0"/>
      <w:marBottom w:val="0"/>
      <w:divBdr>
        <w:top w:val="none" w:sz="0" w:space="0" w:color="auto"/>
        <w:left w:val="none" w:sz="0" w:space="0" w:color="auto"/>
        <w:bottom w:val="none" w:sz="0" w:space="0" w:color="auto"/>
        <w:right w:val="none" w:sz="0" w:space="0" w:color="auto"/>
      </w:divBdr>
    </w:div>
    <w:div w:id="1629318918">
      <w:bodyDiv w:val="1"/>
      <w:marLeft w:val="0"/>
      <w:marRight w:val="0"/>
      <w:marTop w:val="0"/>
      <w:marBottom w:val="0"/>
      <w:divBdr>
        <w:top w:val="none" w:sz="0" w:space="0" w:color="auto"/>
        <w:left w:val="none" w:sz="0" w:space="0" w:color="auto"/>
        <w:bottom w:val="none" w:sz="0" w:space="0" w:color="auto"/>
        <w:right w:val="none" w:sz="0" w:space="0" w:color="auto"/>
      </w:divBdr>
    </w:div>
    <w:div w:id="1634366647">
      <w:bodyDiv w:val="1"/>
      <w:marLeft w:val="0"/>
      <w:marRight w:val="0"/>
      <w:marTop w:val="0"/>
      <w:marBottom w:val="0"/>
      <w:divBdr>
        <w:top w:val="none" w:sz="0" w:space="0" w:color="auto"/>
        <w:left w:val="none" w:sz="0" w:space="0" w:color="auto"/>
        <w:bottom w:val="none" w:sz="0" w:space="0" w:color="auto"/>
        <w:right w:val="none" w:sz="0" w:space="0" w:color="auto"/>
      </w:divBdr>
    </w:div>
    <w:div w:id="1637295833">
      <w:bodyDiv w:val="1"/>
      <w:marLeft w:val="0"/>
      <w:marRight w:val="0"/>
      <w:marTop w:val="0"/>
      <w:marBottom w:val="0"/>
      <w:divBdr>
        <w:top w:val="none" w:sz="0" w:space="0" w:color="auto"/>
        <w:left w:val="none" w:sz="0" w:space="0" w:color="auto"/>
        <w:bottom w:val="none" w:sz="0" w:space="0" w:color="auto"/>
        <w:right w:val="none" w:sz="0" w:space="0" w:color="auto"/>
      </w:divBdr>
    </w:div>
    <w:div w:id="1672565549">
      <w:bodyDiv w:val="1"/>
      <w:marLeft w:val="0"/>
      <w:marRight w:val="0"/>
      <w:marTop w:val="0"/>
      <w:marBottom w:val="0"/>
      <w:divBdr>
        <w:top w:val="none" w:sz="0" w:space="0" w:color="auto"/>
        <w:left w:val="none" w:sz="0" w:space="0" w:color="auto"/>
        <w:bottom w:val="none" w:sz="0" w:space="0" w:color="auto"/>
        <w:right w:val="none" w:sz="0" w:space="0" w:color="auto"/>
      </w:divBdr>
    </w:div>
    <w:div w:id="1681464024">
      <w:bodyDiv w:val="1"/>
      <w:marLeft w:val="0"/>
      <w:marRight w:val="0"/>
      <w:marTop w:val="0"/>
      <w:marBottom w:val="0"/>
      <w:divBdr>
        <w:top w:val="none" w:sz="0" w:space="0" w:color="auto"/>
        <w:left w:val="none" w:sz="0" w:space="0" w:color="auto"/>
        <w:bottom w:val="none" w:sz="0" w:space="0" w:color="auto"/>
        <w:right w:val="none" w:sz="0" w:space="0" w:color="auto"/>
      </w:divBdr>
    </w:div>
    <w:div w:id="1717271609">
      <w:bodyDiv w:val="1"/>
      <w:marLeft w:val="0"/>
      <w:marRight w:val="0"/>
      <w:marTop w:val="0"/>
      <w:marBottom w:val="0"/>
      <w:divBdr>
        <w:top w:val="none" w:sz="0" w:space="0" w:color="auto"/>
        <w:left w:val="none" w:sz="0" w:space="0" w:color="auto"/>
        <w:bottom w:val="none" w:sz="0" w:space="0" w:color="auto"/>
        <w:right w:val="none" w:sz="0" w:space="0" w:color="auto"/>
      </w:divBdr>
    </w:div>
    <w:div w:id="1744066386">
      <w:bodyDiv w:val="1"/>
      <w:marLeft w:val="0"/>
      <w:marRight w:val="0"/>
      <w:marTop w:val="0"/>
      <w:marBottom w:val="0"/>
      <w:divBdr>
        <w:top w:val="none" w:sz="0" w:space="0" w:color="auto"/>
        <w:left w:val="none" w:sz="0" w:space="0" w:color="auto"/>
        <w:bottom w:val="none" w:sz="0" w:space="0" w:color="auto"/>
        <w:right w:val="none" w:sz="0" w:space="0" w:color="auto"/>
      </w:divBdr>
    </w:div>
    <w:div w:id="1761367606">
      <w:bodyDiv w:val="1"/>
      <w:marLeft w:val="0"/>
      <w:marRight w:val="0"/>
      <w:marTop w:val="0"/>
      <w:marBottom w:val="0"/>
      <w:divBdr>
        <w:top w:val="none" w:sz="0" w:space="0" w:color="auto"/>
        <w:left w:val="none" w:sz="0" w:space="0" w:color="auto"/>
        <w:bottom w:val="none" w:sz="0" w:space="0" w:color="auto"/>
        <w:right w:val="none" w:sz="0" w:space="0" w:color="auto"/>
      </w:divBdr>
    </w:div>
    <w:div w:id="1764372774">
      <w:bodyDiv w:val="1"/>
      <w:marLeft w:val="0"/>
      <w:marRight w:val="0"/>
      <w:marTop w:val="0"/>
      <w:marBottom w:val="0"/>
      <w:divBdr>
        <w:top w:val="none" w:sz="0" w:space="0" w:color="auto"/>
        <w:left w:val="none" w:sz="0" w:space="0" w:color="auto"/>
        <w:bottom w:val="none" w:sz="0" w:space="0" w:color="auto"/>
        <w:right w:val="none" w:sz="0" w:space="0" w:color="auto"/>
      </w:divBdr>
    </w:div>
    <w:div w:id="1837769162">
      <w:bodyDiv w:val="1"/>
      <w:marLeft w:val="0"/>
      <w:marRight w:val="0"/>
      <w:marTop w:val="0"/>
      <w:marBottom w:val="0"/>
      <w:divBdr>
        <w:top w:val="none" w:sz="0" w:space="0" w:color="auto"/>
        <w:left w:val="none" w:sz="0" w:space="0" w:color="auto"/>
        <w:bottom w:val="none" w:sz="0" w:space="0" w:color="auto"/>
        <w:right w:val="none" w:sz="0" w:space="0" w:color="auto"/>
      </w:divBdr>
    </w:div>
    <w:div w:id="1849906176">
      <w:bodyDiv w:val="1"/>
      <w:marLeft w:val="0"/>
      <w:marRight w:val="0"/>
      <w:marTop w:val="0"/>
      <w:marBottom w:val="0"/>
      <w:divBdr>
        <w:top w:val="none" w:sz="0" w:space="0" w:color="auto"/>
        <w:left w:val="none" w:sz="0" w:space="0" w:color="auto"/>
        <w:bottom w:val="none" w:sz="0" w:space="0" w:color="auto"/>
        <w:right w:val="none" w:sz="0" w:space="0" w:color="auto"/>
      </w:divBdr>
    </w:div>
    <w:div w:id="1917520102">
      <w:bodyDiv w:val="1"/>
      <w:marLeft w:val="0"/>
      <w:marRight w:val="0"/>
      <w:marTop w:val="0"/>
      <w:marBottom w:val="0"/>
      <w:divBdr>
        <w:top w:val="none" w:sz="0" w:space="0" w:color="auto"/>
        <w:left w:val="none" w:sz="0" w:space="0" w:color="auto"/>
        <w:bottom w:val="none" w:sz="0" w:space="0" w:color="auto"/>
        <w:right w:val="none" w:sz="0" w:space="0" w:color="auto"/>
      </w:divBdr>
    </w:div>
    <w:div w:id="1946497706">
      <w:bodyDiv w:val="1"/>
      <w:marLeft w:val="0"/>
      <w:marRight w:val="0"/>
      <w:marTop w:val="0"/>
      <w:marBottom w:val="0"/>
      <w:divBdr>
        <w:top w:val="none" w:sz="0" w:space="0" w:color="auto"/>
        <w:left w:val="none" w:sz="0" w:space="0" w:color="auto"/>
        <w:bottom w:val="none" w:sz="0" w:space="0" w:color="auto"/>
        <w:right w:val="none" w:sz="0" w:space="0" w:color="auto"/>
      </w:divBdr>
    </w:div>
    <w:div w:id="1949728016">
      <w:bodyDiv w:val="1"/>
      <w:marLeft w:val="0"/>
      <w:marRight w:val="0"/>
      <w:marTop w:val="0"/>
      <w:marBottom w:val="0"/>
      <w:divBdr>
        <w:top w:val="none" w:sz="0" w:space="0" w:color="auto"/>
        <w:left w:val="none" w:sz="0" w:space="0" w:color="auto"/>
        <w:bottom w:val="none" w:sz="0" w:space="0" w:color="auto"/>
        <w:right w:val="none" w:sz="0" w:space="0" w:color="auto"/>
      </w:divBdr>
    </w:div>
    <w:div w:id="1977755375">
      <w:bodyDiv w:val="1"/>
      <w:marLeft w:val="0"/>
      <w:marRight w:val="0"/>
      <w:marTop w:val="0"/>
      <w:marBottom w:val="0"/>
      <w:divBdr>
        <w:top w:val="none" w:sz="0" w:space="0" w:color="auto"/>
        <w:left w:val="none" w:sz="0" w:space="0" w:color="auto"/>
        <w:bottom w:val="none" w:sz="0" w:space="0" w:color="auto"/>
        <w:right w:val="none" w:sz="0" w:space="0" w:color="auto"/>
      </w:divBdr>
    </w:div>
    <w:div w:id="1985695038">
      <w:bodyDiv w:val="1"/>
      <w:marLeft w:val="0"/>
      <w:marRight w:val="0"/>
      <w:marTop w:val="0"/>
      <w:marBottom w:val="0"/>
      <w:divBdr>
        <w:top w:val="none" w:sz="0" w:space="0" w:color="auto"/>
        <w:left w:val="none" w:sz="0" w:space="0" w:color="auto"/>
        <w:bottom w:val="none" w:sz="0" w:space="0" w:color="auto"/>
        <w:right w:val="none" w:sz="0" w:space="0" w:color="auto"/>
      </w:divBdr>
    </w:div>
    <w:div w:id="1988624457">
      <w:bodyDiv w:val="1"/>
      <w:marLeft w:val="0"/>
      <w:marRight w:val="0"/>
      <w:marTop w:val="0"/>
      <w:marBottom w:val="0"/>
      <w:divBdr>
        <w:top w:val="none" w:sz="0" w:space="0" w:color="auto"/>
        <w:left w:val="none" w:sz="0" w:space="0" w:color="auto"/>
        <w:bottom w:val="none" w:sz="0" w:space="0" w:color="auto"/>
        <w:right w:val="none" w:sz="0" w:space="0" w:color="auto"/>
      </w:divBdr>
    </w:div>
    <w:div w:id="1992977945">
      <w:bodyDiv w:val="1"/>
      <w:marLeft w:val="0"/>
      <w:marRight w:val="0"/>
      <w:marTop w:val="0"/>
      <w:marBottom w:val="0"/>
      <w:divBdr>
        <w:top w:val="none" w:sz="0" w:space="0" w:color="auto"/>
        <w:left w:val="none" w:sz="0" w:space="0" w:color="auto"/>
        <w:bottom w:val="none" w:sz="0" w:space="0" w:color="auto"/>
        <w:right w:val="none" w:sz="0" w:space="0" w:color="auto"/>
      </w:divBdr>
    </w:div>
    <w:div w:id="1997683372">
      <w:bodyDiv w:val="1"/>
      <w:marLeft w:val="0"/>
      <w:marRight w:val="0"/>
      <w:marTop w:val="0"/>
      <w:marBottom w:val="0"/>
      <w:divBdr>
        <w:top w:val="none" w:sz="0" w:space="0" w:color="auto"/>
        <w:left w:val="none" w:sz="0" w:space="0" w:color="auto"/>
        <w:bottom w:val="none" w:sz="0" w:space="0" w:color="auto"/>
        <w:right w:val="none" w:sz="0" w:space="0" w:color="auto"/>
      </w:divBdr>
    </w:div>
    <w:div w:id="2005548239">
      <w:bodyDiv w:val="1"/>
      <w:marLeft w:val="0"/>
      <w:marRight w:val="0"/>
      <w:marTop w:val="0"/>
      <w:marBottom w:val="0"/>
      <w:divBdr>
        <w:top w:val="none" w:sz="0" w:space="0" w:color="auto"/>
        <w:left w:val="none" w:sz="0" w:space="0" w:color="auto"/>
        <w:bottom w:val="none" w:sz="0" w:space="0" w:color="auto"/>
        <w:right w:val="none" w:sz="0" w:space="0" w:color="auto"/>
      </w:divBdr>
    </w:div>
    <w:div w:id="2021226814">
      <w:bodyDiv w:val="1"/>
      <w:marLeft w:val="0"/>
      <w:marRight w:val="0"/>
      <w:marTop w:val="0"/>
      <w:marBottom w:val="0"/>
      <w:divBdr>
        <w:top w:val="none" w:sz="0" w:space="0" w:color="auto"/>
        <w:left w:val="none" w:sz="0" w:space="0" w:color="auto"/>
        <w:bottom w:val="none" w:sz="0" w:space="0" w:color="auto"/>
        <w:right w:val="none" w:sz="0" w:space="0" w:color="auto"/>
      </w:divBdr>
    </w:div>
    <w:div w:id="2071608254">
      <w:bodyDiv w:val="1"/>
      <w:marLeft w:val="0"/>
      <w:marRight w:val="0"/>
      <w:marTop w:val="0"/>
      <w:marBottom w:val="0"/>
      <w:divBdr>
        <w:top w:val="none" w:sz="0" w:space="0" w:color="auto"/>
        <w:left w:val="none" w:sz="0" w:space="0" w:color="auto"/>
        <w:bottom w:val="none" w:sz="0" w:space="0" w:color="auto"/>
        <w:right w:val="none" w:sz="0" w:space="0" w:color="auto"/>
      </w:divBdr>
    </w:div>
    <w:div w:id="2075623354">
      <w:bodyDiv w:val="1"/>
      <w:marLeft w:val="0"/>
      <w:marRight w:val="0"/>
      <w:marTop w:val="0"/>
      <w:marBottom w:val="0"/>
      <w:divBdr>
        <w:top w:val="none" w:sz="0" w:space="0" w:color="auto"/>
        <w:left w:val="none" w:sz="0" w:space="0" w:color="auto"/>
        <w:bottom w:val="none" w:sz="0" w:space="0" w:color="auto"/>
        <w:right w:val="none" w:sz="0" w:space="0" w:color="auto"/>
      </w:divBdr>
    </w:div>
    <w:div w:id="2092315184">
      <w:bodyDiv w:val="1"/>
      <w:marLeft w:val="0"/>
      <w:marRight w:val="0"/>
      <w:marTop w:val="0"/>
      <w:marBottom w:val="0"/>
      <w:divBdr>
        <w:top w:val="none" w:sz="0" w:space="0" w:color="auto"/>
        <w:left w:val="none" w:sz="0" w:space="0" w:color="auto"/>
        <w:bottom w:val="none" w:sz="0" w:space="0" w:color="auto"/>
        <w:right w:val="none" w:sz="0" w:space="0" w:color="auto"/>
      </w:divBdr>
    </w:div>
    <w:div w:id="2110924047">
      <w:bodyDiv w:val="1"/>
      <w:marLeft w:val="0"/>
      <w:marRight w:val="0"/>
      <w:marTop w:val="0"/>
      <w:marBottom w:val="0"/>
      <w:divBdr>
        <w:top w:val="none" w:sz="0" w:space="0" w:color="auto"/>
        <w:left w:val="none" w:sz="0" w:space="0" w:color="auto"/>
        <w:bottom w:val="none" w:sz="0" w:space="0" w:color="auto"/>
        <w:right w:val="none" w:sz="0" w:space="0" w:color="auto"/>
      </w:divBdr>
    </w:div>
    <w:div w:id="2120030869">
      <w:bodyDiv w:val="1"/>
      <w:marLeft w:val="0"/>
      <w:marRight w:val="0"/>
      <w:marTop w:val="0"/>
      <w:marBottom w:val="0"/>
      <w:divBdr>
        <w:top w:val="none" w:sz="0" w:space="0" w:color="auto"/>
        <w:left w:val="none" w:sz="0" w:space="0" w:color="auto"/>
        <w:bottom w:val="none" w:sz="0" w:space="0" w:color="auto"/>
        <w:right w:val="none" w:sz="0" w:space="0" w:color="auto"/>
      </w:divBdr>
    </w:div>
    <w:div w:id="2129276508">
      <w:bodyDiv w:val="1"/>
      <w:marLeft w:val="0"/>
      <w:marRight w:val="0"/>
      <w:marTop w:val="0"/>
      <w:marBottom w:val="0"/>
      <w:divBdr>
        <w:top w:val="none" w:sz="0" w:space="0" w:color="auto"/>
        <w:left w:val="none" w:sz="0" w:space="0" w:color="auto"/>
        <w:bottom w:val="none" w:sz="0" w:space="0" w:color="auto"/>
        <w:right w:val="none" w:sz="0" w:space="0" w:color="auto"/>
      </w:divBdr>
    </w:div>
    <w:div w:id="213405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bottril\Local%20Settings\Temporary%20Internet%20Files\Content.Outlook\I2M7PJLF\template%20MP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MPR</Template>
  <TotalTime>105</TotalTime>
  <Pages>9</Pages>
  <Words>1017</Words>
  <Characters>5798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Mineral Resources Tasmania</Company>
  <LinksUpToDate>false</LinksUpToDate>
  <CharactersWithSpaces>6802</CharactersWithSpaces>
  <SharedDoc>false</SharedDoc>
  <HLinks>
    <vt:vector size="12" baseType="variant">
      <vt:variant>
        <vt:i4>6357024</vt:i4>
      </vt:variant>
      <vt:variant>
        <vt:i4>3</vt:i4>
      </vt:variant>
      <vt:variant>
        <vt:i4>0</vt:i4>
      </vt:variant>
      <vt:variant>
        <vt:i4>5</vt:i4>
      </vt:variant>
      <vt:variant>
        <vt:lpwstr>http://www.cdc.gov/niosh/npg/npgd0041.html</vt:lpwstr>
      </vt:variant>
      <vt:variant>
        <vt:lpwstr/>
      </vt:variant>
      <vt:variant>
        <vt:i4>6291536</vt:i4>
      </vt:variant>
      <vt:variant>
        <vt:i4>0</vt:i4>
      </vt:variant>
      <vt:variant>
        <vt:i4>0</vt:i4>
      </vt:variant>
      <vt:variant>
        <vt:i4>5</vt:i4>
      </vt:variant>
      <vt:variant>
        <vt:lpwstr>mailto:rbottrill@mrt.tas.gov.au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Bottrill</dc:creator>
  <cp:keywords/>
  <dc:description/>
  <cp:lastModifiedBy>Bottrill, Ralph</cp:lastModifiedBy>
  <cp:revision>8</cp:revision>
  <cp:lastPrinted>2021-08-19T02:15:00Z</cp:lastPrinted>
  <dcterms:created xsi:type="dcterms:W3CDTF">2021-11-29T05:53:00Z</dcterms:created>
  <dcterms:modified xsi:type="dcterms:W3CDTF">2021-12-02T01:58:00Z</dcterms:modified>
</cp:coreProperties>
</file>