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7B291F" w14:textId="75C7B5F9" w:rsidR="004A6142" w:rsidRDefault="004A6142" w:rsidP="004A6142">
      <w:pPr>
        <w:pStyle w:val="GovDepartmentNameLarge"/>
        <w:spacing w:line="276" w:lineRule="auto"/>
        <w:ind w:left="0"/>
      </w:pPr>
      <w:r>
        <w:rPr>
          <w:noProof/>
          <w:lang w:val="en-AU" w:eastAsia="en-AU"/>
        </w:rPr>
        <mc:AlternateContent>
          <mc:Choice Requires="wps">
            <w:drawing>
              <wp:anchor distT="0" distB="0" distL="114300" distR="114300" simplePos="0" relativeHeight="251662336" behindDoc="0" locked="0" layoutInCell="1" allowOverlap="1" wp14:anchorId="7569C734" wp14:editId="7FB07873">
                <wp:simplePos x="0" y="0"/>
                <wp:positionH relativeFrom="column">
                  <wp:posOffset>2003612</wp:posOffset>
                </wp:positionH>
                <wp:positionV relativeFrom="paragraph">
                  <wp:posOffset>64995</wp:posOffset>
                </wp:positionV>
                <wp:extent cx="4464423" cy="2826266"/>
                <wp:effectExtent l="0" t="0" r="6350" b="6350"/>
                <wp:wrapNone/>
                <wp:docPr id="12" name="Text Box 12"/>
                <wp:cNvGraphicFramePr/>
                <a:graphic xmlns:a="http://schemas.openxmlformats.org/drawingml/2006/main">
                  <a:graphicData uri="http://schemas.microsoft.com/office/word/2010/wordprocessingShape">
                    <wps:wsp>
                      <wps:cNvSpPr txBox="1"/>
                      <wps:spPr>
                        <a:xfrm>
                          <a:off x="0" y="0"/>
                          <a:ext cx="4464423" cy="28262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725107" w14:textId="77777777" w:rsidR="004A4368" w:rsidRPr="00186AC7" w:rsidRDefault="004A4368" w:rsidP="00B03D30">
                            <w:pPr>
                              <w:spacing w:line="360" w:lineRule="auto"/>
                              <w:jc w:val="center"/>
                              <w:rPr>
                                <w:b/>
                                <w:bCs/>
                                <w:sz w:val="36"/>
                                <w:szCs w:val="36"/>
                              </w:rPr>
                            </w:pPr>
                            <w:r w:rsidRPr="00186AC7">
                              <w:rPr>
                                <w:b/>
                                <w:bCs/>
                                <w:sz w:val="36"/>
                                <w:szCs w:val="36"/>
                              </w:rPr>
                              <w:t>MINERAL RESOURCES TASMANIA</w:t>
                            </w:r>
                          </w:p>
                          <w:p w14:paraId="3A6DC435" w14:textId="1188B008" w:rsidR="004A4368" w:rsidRPr="00186AC7" w:rsidRDefault="004A4368" w:rsidP="00B03D30">
                            <w:pPr>
                              <w:spacing w:line="360" w:lineRule="auto"/>
                              <w:jc w:val="center"/>
                              <w:rPr>
                                <w:b/>
                                <w:bCs/>
                                <w:sz w:val="36"/>
                                <w:szCs w:val="36"/>
                              </w:rPr>
                            </w:pPr>
                            <w:r w:rsidRPr="00186AC7">
                              <w:rPr>
                                <w:b/>
                                <w:bCs/>
                                <w:sz w:val="36"/>
                                <w:szCs w:val="36"/>
                              </w:rPr>
                              <w:t>Laboratory</w:t>
                            </w:r>
                            <w:r>
                              <w:rPr>
                                <w:b/>
                                <w:bCs/>
                                <w:sz w:val="52"/>
                                <w:szCs w:val="36"/>
                              </w:rPr>
                              <w:t xml:space="preserve"> </w:t>
                            </w:r>
                            <w:r w:rsidRPr="00186AC7">
                              <w:rPr>
                                <w:b/>
                                <w:bCs/>
                                <w:sz w:val="36"/>
                                <w:szCs w:val="36"/>
                              </w:rPr>
                              <w:t>Report</w:t>
                            </w:r>
                          </w:p>
                          <w:p w14:paraId="200D0670" w14:textId="64EA3435" w:rsidR="004A4368" w:rsidRDefault="004A4368" w:rsidP="00B03D30">
                            <w:pPr>
                              <w:spacing w:line="360" w:lineRule="auto"/>
                              <w:jc w:val="center"/>
                              <w:rPr>
                                <w:b/>
                                <w:bCs/>
                                <w:sz w:val="36"/>
                                <w:szCs w:val="36"/>
                              </w:rPr>
                            </w:pPr>
                            <w:r w:rsidRPr="00186AC7">
                              <w:rPr>
                                <w:b/>
                                <w:bCs/>
                                <w:sz w:val="36"/>
                                <w:szCs w:val="36"/>
                              </w:rPr>
                              <w:t>LJN2021-</w:t>
                            </w:r>
                            <w:r>
                              <w:rPr>
                                <w:b/>
                                <w:bCs/>
                                <w:sz w:val="36"/>
                                <w:szCs w:val="36"/>
                              </w:rPr>
                              <w:t>112</w:t>
                            </w:r>
                          </w:p>
                          <w:p w14:paraId="02EC95B8" w14:textId="77777777" w:rsidR="004A4368" w:rsidRPr="00186AC7" w:rsidRDefault="004A4368" w:rsidP="00186AC7">
                            <w:pPr>
                              <w:jc w:val="center"/>
                              <w:rPr>
                                <w:b/>
                                <w:bCs/>
                                <w:sz w:val="36"/>
                                <w:szCs w:val="36"/>
                              </w:rPr>
                            </w:pPr>
                          </w:p>
                          <w:p w14:paraId="3E25AB74" w14:textId="425CEAFC" w:rsidR="004A4368" w:rsidRPr="00157B5C" w:rsidRDefault="004A4368" w:rsidP="00157B5C">
                            <w:pPr>
                              <w:pStyle w:val="Heading1"/>
                              <w:jc w:val="center"/>
                              <w:rPr>
                                <w:lang w:val="en-AU"/>
                              </w:rPr>
                            </w:pPr>
                            <w:r w:rsidRPr="008068F7">
                              <w:rPr>
                                <w:sz w:val="32"/>
                                <w:szCs w:val="22"/>
                              </w:rPr>
                              <w:t xml:space="preserve">Mineralogy of </w:t>
                            </w:r>
                            <w:r>
                              <w:rPr>
                                <w:sz w:val="32"/>
                                <w:szCs w:val="22"/>
                                <w:lang w:val="en-AU"/>
                              </w:rPr>
                              <w:t>An Ironstone Nodule in Tamar Basin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9C734" id="_x0000_t202" coordsize="21600,21600" o:spt="202" path="m,l,21600r21600,l21600,xe">
                <v:stroke joinstyle="miter"/>
                <v:path gradientshapeok="t" o:connecttype="rect"/>
              </v:shapetype>
              <v:shape id="Text Box 12" o:spid="_x0000_s1026" type="#_x0000_t202" style="position:absolute;margin-left:157.75pt;margin-top:5.1pt;width:351.55pt;height:2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vmjAIAAI0FAAAOAAAAZHJzL2Uyb0RvYy54bWysVE1v2zAMvQ/YfxB0X524btYFdYqsRYcB&#10;RVssHXpWZKkRJomapMTOfv0o2flY10uHXWyKfCTFJ5IXl53RZCN8UGBrOj4ZUSIsh0bZ55p+f7z5&#10;cE5JiMw2TIMVNd2KQC9n799dtG4qSliBboQnGMSGaetquorRTYsi8JUwLJyAExaNErxhEY/+uWg8&#10;azG60UU5Gk2KFnzjPHARAmqveyOd5fhSCh7vpQwiEl1TvFvMX5+/y/QtZhds+uyZWyk+XIP9wy0M&#10;UxaT7kNds8jI2qu/QhnFPQSQ8YSDKUBKxUWuAasZj15Us1gxJ3ItSE5we5rC/wvL7zYPnqgG366k&#10;xDKDb/Qoukg+Q0dQhfy0LkwRtnAIjB3qEbvTB1SmsjvpTfpjQQTtyPR2z26KxlFZVZOqKk8p4Wgr&#10;z8tJOZmkOMXB3fkQvwgwJAk19fh8mVW2uQ2xh+4gKVsArZobpXU+pJYRV9qTDcPH1jFfEoP/gdKW&#10;tDWdnJ6NcmALyb2PrG0KI3LTDOlS6X2JWYpbLRJG229CImm50ldyM86F3efP6ISSmOotjgP+cKu3&#10;OPd1oEfODDbunY2y4HP1ecoOlDU/dpTJHo9vc1R3EmO37IaWWEKzxY7w0M9UcPxG4avdshAfmMch&#10;wibAxRDv8SM1IOswSJSswP96TZ/w2NtopaTFoaxp+LlmXlCiv1rs+k/jqkpTnA/V2ccSD/7Ysjy2&#10;2LW5AmyFMa4gx7OY8FHvROnBPOH+mKesaGKWY+6axp14FftVgfuHi/k8g3BuHYu3duF4Cp3oTT35&#10;2D0x74bGjdjzd7AbXzZ90b89NnlamK8jSJWbOxHcszoQjzOfx2PYT2mpHJ8z6rBFZ78BAAD//wMA&#10;UEsDBBQABgAIAAAAIQBpoyXr4gAAAAsBAAAPAAAAZHJzL2Rvd25yZXYueG1sTI/LTsMwEEX3SPyD&#10;NUhsELXT4LYKcSqEeEjsaCiInRsPSUQ8jmI3CX+Pu4Ll6B7deybfzrZjIw6+daQgWQhgSJUzLdUK&#10;3srH6w0wHzQZ3TlCBT/oYVucn+U6M26iVxx3oWaxhHymFTQh9BnnvmrQar9wPVLMvtxgdYjnUHMz&#10;6CmW244vhVhxq1uKC43u8b7B6nt3tAo+r+qPFz8/7adUpv3D81iu302p1OXFfHcLLOAc/mA46Ud1&#10;KKLTwR3JeNYpSBMpIxoDsQR2AkSyWQE7KLiRMgVe5Pz/D8UvAAAA//8DAFBLAQItABQABgAIAAAA&#10;IQC2gziS/gAAAOEBAAATAAAAAAAAAAAAAAAAAAAAAABbQ29udGVudF9UeXBlc10ueG1sUEsBAi0A&#10;FAAGAAgAAAAhADj9If/WAAAAlAEAAAsAAAAAAAAAAAAAAAAALwEAAF9yZWxzLy5yZWxzUEsBAi0A&#10;FAAGAAgAAAAhAFQH2+aMAgAAjQUAAA4AAAAAAAAAAAAAAAAALgIAAGRycy9lMm9Eb2MueG1sUEsB&#10;Ai0AFAAGAAgAAAAhAGmjJeviAAAACwEAAA8AAAAAAAAAAAAAAAAA5gQAAGRycy9kb3ducmV2Lnht&#10;bFBLBQYAAAAABAAEAPMAAAD1BQAAAAA=&#10;" fillcolor="white [3201]" stroked="f" strokeweight=".5pt">
                <v:textbox>
                  <w:txbxContent>
                    <w:p w14:paraId="17725107" w14:textId="77777777" w:rsidR="004A4368" w:rsidRPr="00186AC7" w:rsidRDefault="004A4368" w:rsidP="00B03D30">
                      <w:pPr>
                        <w:spacing w:line="360" w:lineRule="auto"/>
                        <w:jc w:val="center"/>
                        <w:rPr>
                          <w:b/>
                          <w:bCs/>
                          <w:sz w:val="36"/>
                          <w:szCs w:val="36"/>
                        </w:rPr>
                      </w:pPr>
                      <w:r w:rsidRPr="00186AC7">
                        <w:rPr>
                          <w:b/>
                          <w:bCs/>
                          <w:sz w:val="36"/>
                          <w:szCs w:val="36"/>
                        </w:rPr>
                        <w:t>MINERAL RESOURCES TASMANIA</w:t>
                      </w:r>
                    </w:p>
                    <w:p w14:paraId="3A6DC435" w14:textId="1188B008" w:rsidR="004A4368" w:rsidRPr="00186AC7" w:rsidRDefault="004A4368" w:rsidP="00B03D30">
                      <w:pPr>
                        <w:spacing w:line="360" w:lineRule="auto"/>
                        <w:jc w:val="center"/>
                        <w:rPr>
                          <w:b/>
                          <w:bCs/>
                          <w:sz w:val="36"/>
                          <w:szCs w:val="36"/>
                        </w:rPr>
                      </w:pPr>
                      <w:r w:rsidRPr="00186AC7">
                        <w:rPr>
                          <w:b/>
                          <w:bCs/>
                          <w:sz w:val="36"/>
                          <w:szCs w:val="36"/>
                        </w:rPr>
                        <w:t>Laboratory</w:t>
                      </w:r>
                      <w:r>
                        <w:rPr>
                          <w:b/>
                          <w:bCs/>
                          <w:sz w:val="52"/>
                          <w:szCs w:val="36"/>
                        </w:rPr>
                        <w:t xml:space="preserve"> </w:t>
                      </w:r>
                      <w:r w:rsidRPr="00186AC7">
                        <w:rPr>
                          <w:b/>
                          <w:bCs/>
                          <w:sz w:val="36"/>
                          <w:szCs w:val="36"/>
                        </w:rPr>
                        <w:t>Report</w:t>
                      </w:r>
                    </w:p>
                    <w:p w14:paraId="200D0670" w14:textId="64EA3435" w:rsidR="004A4368" w:rsidRDefault="004A4368" w:rsidP="00B03D30">
                      <w:pPr>
                        <w:spacing w:line="360" w:lineRule="auto"/>
                        <w:jc w:val="center"/>
                        <w:rPr>
                          <w:b/>
                          <w:bCs/>
                          <w:sz w:val="36"/>
                          <w:szCs w:val="36"/>
                        </w:rPr>
                      </w:pPr>
                      <w:r w:rsidRPr="00186AC7">
                        <w:rPr>
                          <w:b/>
                          <w:bCs/>
                          <w:sz w:val="36"/>
                          <w:szCs w:val="36"/>
                        </w:rPr>
                        <w:t>LJN2021-</w:t>
                      </w:r>
                      <w:r>
                        <w:rPr>
                          <w:b/>
                          <w:bCs/>
                          <w:sz w:val="36"/>
                          <w:szCs w:val="36"/>
                        </w:rPr>
                        <w:t>112</w:t>
                      </w:r>
                    </w:p>
                    <w:p w14:paraId="02EC95B8" w14:textId="77777777" w:rsidR="004A4368" w:rsidRPr="00186AC7" w:rsidRDefault="004A4368" w:rsidP="00186AC7">
                      <w:pPr>
                        <w:jc w:val="center"/>
                        <w:rPr>
                          <w:b/>
                          <w:bCs/>
                          <w:sz w:val="36"/>
                          <w:szCs w:val="36"/>
                        </w:rPr>
                      </w:pPr>
                    </w:p>
                    <w:p w14:paraId="3E25AB74" w14:textId="425CEAFC" w:rsidR="004A4368" w:rsidRPr="00157B5C" w:rsidRDefault="004A4368" w:rsidP="00157B5C">
                      <w:pPr>
                        <w:pStyle w:val="Heading1"/>
                        <w:jc w:val="center"/>
                        <w:rPr>
                          <w:lang w:val="en-AU"/>
                        </w:rPr>
                      </w:pPr>
                      <w:r w:rsidRPr="008068F7">
                        <w:rPr>
                          <w:sz w:val="32"/>
                          <w:szCs w:val="22"/>
                        </w:rPr>
                        <w:t xml:space="preserve">Mineralogy of </w:t>
                      </w:r>
                      <w:r>
                        <w:rPr>
                          <w:sz w:val="32"/>
                          <w:szCs w:val="22"/>
                          <w:lang w:val="en-AU"/>
                        </w:rPr>
                        <w:t>An Ironstone Nodule in Tamar Basin</w:t>
                      </w:r>
                    </w:p>
                  </w:txbxContent>
                </v:textbox>
              </v:shape>
            </w:pict>
          </mc:Fallback>
        </mc:AlternateContent>
      </w:r>
      <w:r>
        <w:rPr>
          <w:noProof/>
          <w:lang w:val="en-AU" w:eastAsia="en-AU"/>
        </w:rPr>
        <mc:AlternateContent>
          <mc:Choice Requires="wpg">
            <w:drawing>
              <wp:anchor distT="0" distB="0" distL="114300" distR="114300" simplePos="0" relativeHeight="251664384" behindDoc="0" locked="0" layoutInCell="1" allowOverlap="1" wp14:anchorId="40634EE1" wp14:editId="197DBC91">
                <wp:simplePos x="0" y="0"/>
                <wp:positionH relativeFrom="column">
                  <wp:posOffset>-3708718</wp:posOffset>
                </wp:positionH>
                <wp:positionV relativeFrom="paragraph">
                  <wp:posOffset>414655</wp:posOffset>
                </wp:positionV>
                <wp:extent cx="7803089" cy="9201504"/>
                <wp:effectExtent l="95250" t="1828800" r="102870" b="285750"/>
                <wp:wrapNone/>
                <wp:docPr id="3" name="Group 3"/>
                <wp:cNvGraphicFramePr/>
                <a:graphic xmlns:a="http://schemas.openxmlformats.org/drawingml/2006/main">
                  <a:graphicData uri="http://schemas.microsoft.com/office/word/2010/wordprocessingGroup">
                    <wpg:wgp>
                      <wpg:cNvGrpSpPr/>
                      <wpg:grpSpPr>
                        <a:xfrm>
                          <a:off x="0" y="0"/>
                          <a:ext cx="7803089" cy="9201504"/>
                          <a:chOff x="4871" y="-11816"/>
                          <a:chExt cx="7803719" cy="9201916"/>
                        </a:xfrm>
                      </wpg:grpSpPr>
                      <wps:wsp>
                        <wps:cNvPr id="4" name="Rectangle 4"/>
                        <wps:cNvSpPr/>
                        <wps:spPr>
                          <a:xfrm rot="2688671">
                            <a:off x="4871" y="-11816"/>
                            <a:ext cx="5981423" cy="2550894"/>
                          </a:xfrm>
                          <a:prstGeom prst="rect">
                            <a:avLst/>
                          </a:prstGeom>
                          <a:solidFill>
                            <a:srgbClr val="6ABFC6"/>
                          </a:solidFill>
                          <a:ln>
                            <a:no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rot="2698985">
                            <a:off x="2173302" y="4465923"/>
                            <a:ext cx="2542286" cy="4724177"/>
                          </a:xfrm>
                          <a:prstGeom prst="rect">
                            <a:avLst/>
                          </a:prstGeom>
                          <a:solidFill>
                            <a:srgbClr val="357DA5"/>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Decision 4"/>
                        <wps:cNvSpPr/>
                        <wps:spPr>
                          <a:xfrm>
                            <a:off x="4208756" y="2465032"/>
                            <a:ext cx="3599834" cy="3599803"/>
                          </a:xfrm>
                          <a:prstGeom prst="flowChartDecision">
                            <a:avLst/>
                          </a:prstGeom>
                          <a:solidFill>
                            <a:schemeClr val="accent3">
                              <a:lumMod val="60000"/>
                              <a:lumOff val="40000"/>
                            </a:schemeClr>
                          </a:solidFill>
                          <a:ln>
                            <a:no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2657B3" id="Group 3" o:spid="_x0000_s1026" style="position:absolute;margin-left:-292.05pt;margin-top:32.65pt;width:614.4pt;height:724.55pt;z-index:251664384;mso-width-relative:margin;mso-height-relative:margin" coordorigin="48,-118" coordsize="78037,9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1FrZwQAAEMRAAAOAAAAZHJzL2Uyb0RvYy54bWzsWEtv4zYQvhfofyB031hPSzbiLNykCQqk&#10;u0GyRc40RVlCKVEl6TjZX9+ZoaQ4j2K3u20vTQ4KKQ7n8XHm48jH7+9bxe6ksY3uVkF0FAZMdkKX&#10;TbddBb99On9XBMw63pVc6U6uggdpg/cnP/5wvO+XMta1VqU0DJR0drnvV0HtXL+czayoZcvtke5l&#10;B4uVNi13MDXbWWn4HrS3ahaH4Xy216bsjRbSWnh75heDE9JfVVK4j1VlpWNqFYBvjp6Gnht8zk6O&#10;+XJreF83YnCDf4MXLW86MDqpOuOOs51pXqhqG2G01ZU7Erqd6apqhKQYIJoofBbNhdG7nmLZLvfb&#10;foIJoH2G0zerFR/urgxrylWQBKzjLRwRWWUJQrPvt0uQuDD9TX9lhhdbP8No7yvT4n+Ig90TqA8T&#10;qPLeMQEv8yJMwmIRMAFrC4gyC1MPu6jhbHBfWuRRwGD5XRQV0Xxc/flAQx4daFh4mdnowAz9nNza&#10;95BK9hEt+31o3dS8l3QIFrEY0EpHtK4hxXi3VZJRVGgcpCa47NICciNWzGjIwHheFHOI+AC5VxEY&#10;EcwWRZTGcD6IYJxlgCbZmuLny95YdyF1y3CwCgw4Rer53aV1cG4gOoqgVatVU543StHEbDenyrA7&#10;DjUyX/90fkonAFueiKkOhTuN27xG/0ZSlYEZCmfnpLmpyz3bqJ255pBX4G4IlVc26FhSRH4CJRjN&#10;oYDhL0BUbhtXE9KYP6gJ3Z282igufvcBqb7m3tWUNj8GB9IUqB59oNmBe5Am43HQyD0oiaZUdy0r&#10;qAHIxJiMEPvIyToXQnbOn5eteSm9/ezA/rSDbJJC1FwBVpPuQQEy20vdPoxBHrd6v6fNHpTJjPdg&#10;dMxvnnaQZd25aXPbdNq8FpmCqAbLXh7cP4AGhxtdPkDOU+LCUdlenDdwNJfcuitugCvhJfC/+wiP&#10;Sun9KtDDKGC1Np9fe4/yUJSwGrA9cO8qsH/suJEBU790UK6LKE1BraNJmuUx5sjhyuZwpdu1pxpS&#10;FygEvKMhyjs1Diuj21u4JtZoFZZ4J8D2KhDOjJNT5+8EuGiEXK9JDAi65+6yu+kFKkdUMSk/3d9y&#10;0w+F5qBGP+iRIvjyWb15WdzZ6fXO6aqhYnzEdcAb6ArJ9j/grflL3qJqR+Nf5q1FsSgyQmJg/DjK&#10;kySMibzTdJ4tgKYgoSB9B+6OszSOC7CK3JXmcRrl+ZBy4+UxEtN3c1eS5WfrbND+73JXnGPxYy6p&#10;LfQ9Tr2R2COVeNKjLKC7YeKhNxJ7I7Gjv9Wqjsw60NPQfEVQeL5XPYcbR9TcuCU7k6LBr5Cv6cMw&#10;NwcGS+OwyDMgKOytgMHCJH7KYEm2WBQJ9HvIYDQJieP+uvvCa/AUnRpdIsZ8djVgt4ZuPOGpV+/3&#10;hLarXfurLocmbew8oHfZtdhEU+922BBNmqgheWLkn2zkPP29sR+2h28t3P++haMPUfhSp6IbflXA&#10;nwIO59TyPf72cfInAAAA//8DAFBLAwQUAAYACAAAACEAqB1brOMAAAAMAQAADwAAAGRycy9kb3du&#10;cmV2LnhtbEyPwWrDMBBE74X+g9hCb4msRnaDYzmE0PYUCk0KJTfF3tgm1spYiu38fdVTc1zmMfM2&#10;W0+mZQP2rrGkQMwjYEiFLRuqFHwf3mdLYM5rKnVrCRXc0ME6f3zIdFrakb5w2PuKhRJyqVZQe9+l&#10;nLuiRqPd3HZIITvb3mgfzr7iZa/HUG5a/hJFCTe6obBQ6w63NRaX/dUo+Bj1uFmIt2F3OW9vx0P8&#10;+bMTqNTz07RZAfM4+X8Y/vSDOuTB6WSvVDrWKpjFSykCqyCJF8ACkUj5CuwU0FhICTzP+P0T+S8A&#10;AAD//wMAUEsBAi0AFAAGAAgAAAAhALaDOJL+AAAA4QEAABMAAAAAAAAAAAAAAAAAAAAAAFtDb250&#10;ZW50X1R5cGVzXS54bWxQSwECLQAUAAYACAAAACEAOP0h/9YAAACUAQAACwAAAAAAAAAAAAAAAAAv&#10;AQAAX3JlbHMvLnJlbHNQSwECLQAUAAYACAAAACEAGEdRa2cEAABDEQAADgAAAAAAAAAAAAAAAAAu&#10;AgAAZHJzL2Uyb0RvYy54bWxQSwECLQAUAAYACAAAACEAqB1brOMAAAAMAQAADwAAAAAAAAAAAAAA&#10;AADBBgAAZHJzL2Rvd25yZXYueG1sUEsFBgAAAAAEAAQA8wAAANEHAAAAAA==&#10;">
                <v:rect id="Rectangle 4" o:spid="_x0000_s1027" style="position:absolute;left:48;top:-118;width:59814;height:25508;rotation:293674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VT3wgAAANoAAAAPAAAAZHJzL2Rvd25yZXYueG1sRI9BawIx&#10;FITvBf9DeIKXotkVK7IaRdoK0lvXUq+PzXN3cfOyJGnc/vumIHgcZuYbZrMbTCciOd9aVpDPMhDE&#10;ldUt1wq+TofpCoQPyBo7y6TglzzstqOnDRba3viTYhlqkSDsC1TQhNAXUvqqIYN+Znvi5F2sMxiS&#10;dLXUDm8Jbjo5z7KlNNhyWmiwp9eGqmv5YxR8xJwO3y/R5WW8vJ3Oq+Xz9R2VmoyH/RpEoCE8wvf2&#10;UStYwP+VdAPk9g8AAP//AwBQSwECLQAUAAYACAAAACEA2+H2y+4AAACFAQAAEwAAAAAAAAAAAAAA&#10;AAAAAAAAW0NvbnRlbnRfVHlwZXNdLnhtbFBLAQItABQABgAIAAAAIQBa9CxbvwAAABUBAAALAAAA&#10;AAAAAAAAAAAAAB8BAABfcmVscy8ucmVsc1BLAQItABQABgAIAAAAIQAisVT3wgAAANoAAAAPAAAA&#10;AAAAAAAAAAAAAAcCAABkcnMvZG93bnJldi54bWxQSwUGAAAAAAMAAwC3AAAA9gIAAAAA&#10;" fillcolor="#6abfc6" stroked="f" strokeweight="1pt">
                  <v:shadow on="t" color="black" opacity="26214f" origin=",.5" offset="0,-3pt"/>
                </v:rect>
                <v:rect id="Rectangle 6" o:spid="_x0000_s1028" style="position:absolute;left:21733;top:44659;width:25422;height:47242;rotation:294801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Ng4wwAAANoAAAAPAAAAZHJzL2Rvd25yZXYueG1sRI9Ba8JA&#10;FITvhf6H5RW8NRsj2JK6ioiF5lBQE+j1kX1Ngtm3YXc18d+7BaHHYWa+YVabyfTiSs53lhXMkxQE&#10;cW11x42Cqvx8fQfhA7LG3jIpuJGHzfr5aYW5tiMf6XoKjYgQ9jkqaEMYcil93ZJBn9iBOHq/1hkM&#10;UbpGaodjhJteZmm6lAY7jgstDrRrqT6fLkZBod+y475YVNVPdzDl7px9e5cpNXuZth8gAk3hP/xo&#10;f2kFS/i7Em+AXN8BAAD//wMAUEsBAi0AFAAGAAgAAAAhANvh9svuAAAAhQEAABMAAAAAAAAAAAAA&#10;AAAAAAAAAFtDb250ZW50X1R5cGVzXS54bWxQSwECLQAUAAYACAAAACEAWvQsW78AAAAVAQAACwAA&#10;AAAAAAAAAAAAAAAfAQAAX3JlbHMvLnJlbHNQSwECLQAUAAYACAAAACEABfDYOMMAAADaAAAADwAA&#10;AAAAAAAAAAAAAAAHAgAAZHJzL2Rvd25yZXYueG1sUEsFBgAAAAADAAMAtwAAAPcCAAAAAA==&#10;" fillcolor="#357da5" stroked="f" strokeweight="1pt">
                  <v:shadow on="t" color="black" opacity="26214f" origin="-.5,-.5" offset=".74836mm,.74836mm"/>
                </v:rect>
                <v:shapetype id="_x0000_t110" coordsize="21600,21600" o:spt="110" path="m10800,l,10800,10800,21600,21600,10800xe">
                  <v:stroke joinstyle="miter"/>
                  <v:path gradientshapeok="t" o:connecttype="rect" textboxrect="5400,5400,16200,16200"/>
                </v:shapetype>
                <v:shape id="Flowchart: Decision 4" o:spid="_x0000_s1029" type="#_x0000_t110" style="position:absolute;left:42087;top:24650;width:35998;height:35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BV2xQAAANsAAAAPAAAAZHJzL2Rvd25yZXYueG1sRI/NasNA&#10;DITvgb7DokIvoV7nh1DcbEIoBHwrTZzSo+pVbVOv1vVuYvfto0MgN4kZzXxab0fXqgv1ofFsYJak&#10;oIhLbxuuDBTH/fMLqBCRLbaeycA/BdhuHiZrzKwf+IMuh1gpCeGQoYE6xi7TOpQ1OQyJ74hF+/G9&#10;wyhrX2nb4yDhrtXzNF1phw1LQ40dvdVU/h7OzsBXN+Q7bv5yuyimy3dq3Xdx+jTm6XHcvYKKNMa7&#10;+XadW8EXevlFBtCbKwAAAP//AwBQSwECLQAUAAYACAAAACEA2+H2y+4AAACFAQAAEwAAAAAAAAAA&#10;AAAAAAAAAAAAW0NvbnRlbnRfVHlwZXNdLnhtbFBLAQItABQABgAIAAAAIQBa9CxbvwAAABUBAAAL&#10;AAAAAAAAAAAAAAAAAB8BAABfcmVscy8ucmVsc1BLAQItABQABgAIAAAAIQB75BV2xQAAANsAAAAP&#10;AAAAAAAAAAAAAAAAAAcCAABkcnMvZG93bnJldi54bWxQSwUGAAAAAAMAAwC3AAAA+QIAAAAA&#10;" fillcolor="#c9c9c9 [1942]" stroked="f" strokeweight="1pt">
                  <v:shadow on="t" color="black" opacity="26214f" origin="-.5" offset="3pt,0"/>
                </v:shape>
              </v:group>
            </w:pict>
          </mc:Fallback>
        </mc:AlternateContent>
      </w:r>
    </w:p>
    <w:p w14:paraId="33E57902" w14:textId="0C261F33" w:rsidR="004A6142" w:rsidRDefault="004A6142" w:rsidP="00186AC7"/>
    <w:p w14:paraId="2D87AC63" w14:textId="48ED2908" w:rsidR="007B286F" w:rsidRDefault="007B286F" w:rsidP="00186AC7"/>
    <w:p w14:paraId="4D4BF44B" w14:textId="77777777" w:rsidR="007B286F" w:rsidRPr="00E614DD" w:rsidRDefault="007B286F" w:rsidP="00186AC7"/>
    <w:p w14:paraId="05600730" w14:textId="77777777" w:rsidR="004A6142" w:rsidRPr="00E614DD" w:rsidRDefault="004A6142" w:rsidP="00186AC7"/>
    <w:p w14:paraId="50007E86" w14:textId="77777777" w:rsidR="004A6142" w:rsidRPr="00E614DD" w:rsidRDefault="004A6142" w:rsidP="00186AC7"/>
    <w:p w14:paraId="3E02BC76" w14:textId="77777777" w:rsidR="004A6142" w:rsidRPr="00E614DD" w:rsidRDefault="004A6142" w:rsidP="00186AC7"/>
    <w:p w14:paraId="0A04D649" w14:textId="77777777" w:rsidR="004A6142" w:rsidRPr="00E614DD" w:rsidRDefault="004A6142" w:rsidP="00186AC7"/>
    <w:p w14:paraId="769D52B5" w14:textId="77777777" w:rsidR="004A6142" w:rsidRPr="00E614DD" w:rsidRDefault="004A6142" w:rsidP="00186AC7"/>
    <w:p w14:paraId="0C7ADFB2" w14:textId="45852AC0" w:rsidR="004A6142" w:rsidRPr="00E614DD" w:rsidRDefault="004A6142" w:rsidP="00186AC7">
      <w:r>
        <w:rPr>
          <w:noProof/>
        </w:rPr>
        <mc:AlternateContent>
          <mc:Choice Requires="wps">
            <w:drawing>
              <wp:anchor distT="0" distB="0" distL="114300" distR="114300" simplePos="0" relativeHeight="251666432" behindDoc="0" locked="0" layoutInCell="1" allowOverlap="1" wp14:anchorId="44B636B6" wp14:editId="1FCE9C4D">
                <wp:simplePos x="0" y="0"/>
                <wp:positionH relativeFrom="column">
                  <wp:posOffset>-537882</wp:posOffset>
                </wp:positionH>
                <wp:positionV relativeFrom="paragraph">
                  <wp:posOffset>320525</wp:posOffset>
                </wp:positionV>
                <wp:extent cx="1997710" cy="1411941"/>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997710" cy="14119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500BA" w14:textId="683E786C" w:rsidR="004A4368" w:rsidRDefault="004A4368" w:rsidP="00186AC7">
                            <w:r w:rsidRPr="009910EE">
                              <w:t xml:space="preserve">An unpublished Mineral Resources </w:t>
                            </w:r>
                            <w:r>
                              <w:t xml:space="preserve">Tasmania </w:t>
                            </w:r>
                            <w:r w:rsidRPr="009910EE">
                              <w:t>Report for:</w:t>
                            </w:r>
                          </w:p>
                          <w:p w14:paraId="2FAB1DEE" w14:textId="03185C78" w:rsidR="004A4368" w:rsidRPr="00186AC7" w:rsidRDefault="004A4368" w:rsidP="00186AC7">
                            <w:pPr>
                              <w:rPr>
                                <w:b/>
                                <w:bCs/>
                                <w:sz w:val="32"/>
                                <w:szCs w:val="32"/>
                              </w:rPr>
                            </w:pPr>
                            <w:r>
                              <w:rPr>
                                <w:b/>
                                <w:bCs/>
                                <w:sz w:val="32"/>
                                <w:szCs w:val="32"/>
                              </w:rPr>
                              <w:t>M McPhail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636B6" id="Text Box 13" o:spid="_x0000_s1027" type="#_x0000_t202" style="position:absolute;margin-left:-42.35pt;margin-top:25.25pt;width:157.3pt;height:1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tA8gQIAAGwFAAAOAAAAZHJzL2Uyb0RvYy54bWysVE1PGzEQvVfqf7B8L5uFAE3EBqUgqkqo&#10;oELF2fHaZFWvx7WdZNNf32dvNkS0F6pedu2ZN+OZNx8Xl11r2Fr50JCteHk04kxZSXVjnyv+/fHm&#10;w0fOQhS2FoasqvhWBX45e//uYuOm6piWZGrlGZzYMN24ii9jdNOiCHKpWhGOyCkLpSbfioirfy5q&#10;Lzbw3prieDQ6Kzbka+dJqhAgve6VfJb9a61kvNM6qMhMxRFbzF+fv4v0LWYXYvrshVs2cheG+Ico&#10;WtFYPLp3dS2iYCvf/OGqbaSnQDoeSWoL0rqRKueAbMrRq2welsKpnAvICW5PU/h/buXX9b1nTY3a&#10;nXBmRYsaPaousk/UMYjAz8aFKWAPDsDYQQ7sIA8QprQ77dv0R0IMejC93bObvMlkNJmcn5dQSejK&#10;cVlOxtlP8WLufIifFbUsHSruUb7MqljfhohQAB0g6TVLN40xuYTGsk3Fz05OR9lgr4GFsQmrcjPs&#10;3KSU+tDzKW6NShhjvykNMnIGSZDbUF0Zz9YCDSSkVDYOQWd0QmkE8RbDHf4lqrcY93nAIr9MNu6N&#10;28aSz9m/Crv+MYSsezyIPMg7HWO36PouGCq7oHqLgnvqRyY4edOgKLcixHvhMSMoJOY+3uGjDYF8&#10;2p04W5L/9Td5wqN1oeVsg5mrePi5El5xZr5YNPWkHI/TkObL+PT8GBd/qFkcauyqvSJUpcSGcTIf&#10;Ez6a4ag9tU9YD/P0KlTCSrxd8Tgcr2K/CbBepJrPMwhj6US8tQ9OJteJ5dRyj92T8G7XlxEt/ZWG&#10;6RTTV+3ZY5Olpfkqkm5y7yaee1Z3/GOkc0vv1k/aGYf3jHpZkrPfAAAA//8DAFBLAwQUAAYACAAA&#10;ACEAzSeerOIAAAAKAQAADwAAAGRycy9kb3ducmV2LnhtbEyPTUvDQBCG74L/YRnBW7txMTaJ2ZQS&#10;KILoobUXb5PsNAnuR8xu2+ivdz3pbYZ5eOd5y/VsNDvT5AdnJdwtE2BkW6cG20k4vG0XGTAf0CrU&#10;zpKEL/Kwrq6vSiyUu9gdnfehYzHE+gIl9CGMBee+7cmgX7qRbLwd3WQwxHXquJrwEsON5iJJHrjB&#10;wcYPPY5U99R+7E9GwnO9fcVdI0z2reunl+Nm/Dy8p1Le3sybR2CB5vAHw69+VIcqOjXuZJVnWsIi&#10;u19FVEKapMAiIESeA2visBI58Krk/ytUPwAAAP//AwBQSwECLQAUAAYACAAAACEAtoM4kv4AAADh&#10;AQAAEwAAAAAAAAAAAAAAAAAAAAAAW0NvbnRlbnRfVHlwZXNdLnhtbFBLAQItABQABgAIAAAAIQA4&#10;/SH/1gAAAJQBAAALAAAAAAAAAAAAAAAAAC8BAABfcmVscy8ucmVsc1BLAQItABQABgAIAAAAIQC9&#10;KtA8gQIAAGwFAAAOAAAAAAAAAAAAAAAAAC4CAABkcnMvZTJvRG9jLnhtbFBLAQItABQABgAIAAAA&#10;IQDNJ56s4gAAAAoBAAAPAAAAAAAAAAAAAAAAANsEAABkcnMvZG93bnJldi54bWxQSwUGAAAAAAQA&#10;BADzAAAA6gUAAAAA&#10;" filled="f" stroked="f" strokeweight=".5pt">
                <v:textbox>
                  <w:txbxContent>
                    <w:p w14:paraId="21C500BA" w14:textId="683E786C" w:rsidR="004A4368" w:rsidRDefault="004A4368" w:rsidP="00186AC7">
                      <w:r w:rsidRPr="009910EE">
                        <w:t xml:space="preserve">An unpublished Mineral Resources </w:t>
                      </w:r>
                      <w:r>
                        <w:t xml:space="preserve">Tasmania </w:t>
                      </w:r>
                      <w:r w:rsidRPr="009910EE">
                        <w:t>Report for:</w:t>
                      </w:r>
                    </w:p>
                    <w:p w14:paraId="2FAB1DEE" w14:textId="03185C78" w:rsidR="004A4368" w:rsidRPr="00186AC7" w:rsidRDefault="004A4368" w:rsidP="00186AC7">
                      <w:pPr>
                        <w:rPr>
                          <w:b/>
                          <w:bCs/>
                          <w:sz w:val="32"/>
                          <w:szCs w:val="32"/>
                        </w:rPr>
                      </w:pPr>
                      <w:r>
                        <w:rPr>
                          <w:b/>
                          <w:bCs/>
                          <w:sz w:val="32"/>
                          <w:szCs w:val="32"/>
                        </w:rPr>
                        <w:t>M McPhail</w:t>
                      </w:r>
                    </w:p>
                  </w:txbxContent>
                </v:textbox>
              </v:shape>
            </w:pict>
          </mc:Fallback>
        </mc:AlternateContent>
      </w:r>
    </w:p>
    <w:p w14:paraId="60E45F8B" w14:textId="77777777" w:rsidR="004A6142" w:rsidRPr="00E614DD" w:rsidRDefault="004A6142" w:rsidP="00186AC7"/>
    <w:p w14:paraId="343233F5" w14:textId="77777777" w:rsidR="004A6142" w:rsidRPr="00E614DD" w:rsidRDefault="004A6142" w:rsidP="00186AC7"/>
    <w:p w14:paraId="05001D64" w14:textId="77777777" w:rsidR="004A6142" w:rsidRPr="00E614DD" w:rsidRDefault="004A6142" w:rsidP="00186AC7"/>
    <w:p w14:paraId="70744191" w14:textId="77777777" w:rsidR="004A6142" w:rsidRPr="00E614DD" w:rsidRDefault="004A6142" w:rsidP="00186AC7"/>
    <w:p w14:paraId="37045961" w14:textId="3BC667B4" w:rsidR="004A6142" w:rsidRPr="00E614DD" w:rsidRDefault="004A6142" w:rsidP="00186AC7"/>
    <w:p w14:paraId="3CE5A1E6" w14:textId="77777777" w:rsidR="004A6142" w:rsidRPr="00E614DD" w:rsidRDefault="004A6142" w:rsidP="00186AC7"/>
    <w:p w14:paraId="5080CF38" w14:textId="77777777" w:rsidR="004A6142" w:rsidRPr="00E614DD" w:rsidRDefault="004A6142" w:rsidP="00186AC7"/>
    <w:p w14:paraId="789A68F0" w14:textId="77777777" w:rsidR="004A6142" w:rsidRPr="00E614DD" w:rsidRDefault="004A6142" w:rsidP="00186AC7"/>
    <w:p w14:paraId="56B8B7F9" w14:textId="77777777" w:rsidR="004A6142" w:rsidRPr="00E614DD" w:rsidRDefault="004A6142" w:rsidP="00186AC7"/>
    <w:p w14:paraId="07769DCF" w14:textId="4B0EE1DE" w:rsidR="004A6142" w:rsidRPr="00E614DD" w:rsidRDefault="004A6142" w:rsidP="00186AC7"/>
    <w:p w14:paraId="6C90B336" w14:textId="77777777" w:rsidR="004A6142" w:rsidRPr="00E614DD" w:rsidRDefault="004A6142" w:rsidP="00186AC7"/>
    <w:p w14:paraId="0638147C" w14:textId="4FEDE8B8" w:rsidR="004A6142" w:rsidRPr="00E614DD" w:rsidRDefault="004A6142" w:rsidP="00186AC7"/>
    <w:p w14:paraId="307681E2" w14:textId="761CF094" w:rsidR="004A6142" w:rsidRPr="00E614DD" w:rsidRDefault="004A6142" w:rsidP="00186AC7"/>
    <w:p w14:paraId="4D6194B7" w14:textId="105EF3C7" w:rsidR="004A6142" w:rsidRPr="00E614DD" w:rsidRDefault="004A6142" w:rsidP="00186AC7"/>
    <w:p w14:paraId="3393139D" w14:textId="58EAA1F9" w:rsidR="004A6142" w:rsidRPr="00E614DD" w:rsidRDefault="004A6142" w:rsidP="00186AC7"/>
    <w:p w14:paraId="2AA95859" w14:textId="406D01A3" w:rsidR="004A6142" w:rsidRPr="00E614DD" w:rsidRDefault="00DE3E75" w:rsidP="00186AC7">
      <w:r>
        <w:rPr>
          <w:noProof/>
        </w:rPr>
        <mc:AlternateContent>
          <mc:Choice Requires="wps">
            <w:drawing>
              <wp:anchor distT="0" distB="0" distL="114300" distR="114300" simplePos="0" relativeHeight="251667456" behindDoc="0" locked="0" layoutInCell="1" allowOverlap="1" wp14:anchorId="03DC853C" wp14:editId="2CA1595B">
                <wp:simplePos x="0" y="0"/>
                <wp:positionH relativeFrom="page">
                  <wp:posOffset>218593</wp:posOffset>
                </wp:positionH>
                <wp:positionV relativeFrom="paragraph">
                  <wp:posOffset>1813001</wp:posOffset>
                </wp:positionV>
                <wp:extent cx="2788920" cy="1473200"/>
                <wp:effectExtent l="0" t="0" r="0" b="0"/>
                <wp:wrapNone/>
                <wp:docPr id="7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8920" cy="1473200"/>
                        </a:xfrm>
                        <a:prstGeom prst="rect">
                          <a:avLst/>
                        </a:prstGeom>
                        <a:noFill/>
                        <a:ln w="6350">
                          <a:noFill/>
                        </a:ln>
                        <a:effectLst/>
                      </wps:spPr>
                      <wps:txbx>
                        <w:txbxContent>
                          <w:p w14:paraId="53B92152" w14:textId="32F0B5D5" w:rsidR="004A4368" w:rsidRPr="00186AC7" w:rsidRDefault="004A4368" w:rsidP="00186AC7">
                            <w:pPr>
                              <w:rPr>
                                <w:b/>
                                <w:color w:val="FFFFFF" w:themeColor="background1"/>
                              </w:rPr>
                            </w:pPr>
                            <w:r w:rsidRPr="00186AC7">
                              <w:rPr>
                                <w:b/>
                                <w:color w:val="FFFFFF" w:themeColor="background1"/>
                              </w:rPr>
                              <w:t xml:space="preserve">By:      </w:t>
                            </w:r>
                            <w:r w:rsidRPr="00186AC7">
                              <w:rPr>
                                <w:color w:val="FFFFFF" w:themeColor="background1"/>
                              </w:rPr>
                              <w:t xml:space="preserve">R.S. Bottrill and </w:t>
                            </w:r>
                            <w:r>
                              <w:rPr>
                                <w:color w:val="FFFFFF" w:themeColor="background1"/>
                              </w:rPr>
                              <w:t xml:space="preserve"> L Unwin</w:t>
                            </w:r>
                          </w:p>
                          <w:p w14:paraId="00403071" w14:textId="21D19360" w:rsidR="004A4368" w:rsidRPr="00186AC7" w:rsidRDefault="004A4368" w:rsidP="00186AC7">
                            <w:pPr>
                              <w:rPr>
                                <w:color w:val="FFFFFF" w:themeColor="background1"/>
                              </w:rPr>
                            </w:pPr>
                            <w:r w:rsidRPr="00186AC7">
                              <w:rPr>
                                <w:b/>
                                <w:color w:val="FFFFFF" w:themeColor="background1"/>
                              </w:rPr>
                              <w:t xml:space="preserve">Date:   </w:t>
                            </w:r>
                            <w:r w:rsidRPr="00186AC7">
                              <w:rPr>
                                <w:color w:val="FFFFFF" w:themeColor="background1"/>
                              </w:rPr>
                              <w:fldChar w:fldCharType="begin"/>
                            </w:r>
                            <w:r w:rsidRPr="00186AC7">
                              <w:rPr>
                                <w:color w:val="FFFFFF" w:themeColor="background1"/>
                              </w:rPr>
                              <w:instrText xml:space="preserve"> DATE \@ "d MMMM yyyy" </w:instrText>
                            </w:r>
                            <w:r w:rsidRPr="00186AC7">
                              <w:rPr>
                                <w:color w:val="FFFFFF" w:themeColor="background1"/>
                              </w:rPr>
                              <w:fldChar w:fldCharType="separate"/>
                            </w:r>
                            <w:r w:rsidR="00D87C4B">
                              <w:rPr>
                                <w:noProof/>
                                <w:color w:val="FFFFFF" w:themeColor="background1"/>
                              </w:rPr>
                              <w:t>29 December 2021</w:t>
                            </w:r>
                            <w:r w:rsidRPr="00186AC7">
                              <w:rPr>
                                <w:color w:val="FFFFFF" w:themeColor="background1"/>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C853C" id="_x0000_t202" coordsize="21600,21600" o:spt="202" path="m,l,21600r21600,l21600,xe">
                <v:stroke joinstyle="miter"/>
                <v:path gradientshapeok="t" o:connecttype="rect"/>
              </v:shapetype>
              <v:shape id="Text Box 49" o:spid="_x0000_s1028" type="#_x0000_t202" style="position:absolute;margin-left:17.2pt;margin-top:142.75pt;width:219.6pt;height:11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bgQQIAAIIEAAAOAAAAZHJzL2Uyb0RvYy54bWysVN9v2jAQfp+0/8Hy+whQWiAiVKwV0yTU&#10;VoKqz8axSTTH59mGhP31OzsJRd2epr2Yi+/z/fi+Oxb3TaXISVhXgs7oaDCkRGgOeakPGX3drb/M&#10;KHGe6Zwp0CKjZ+Ho/fLzp0VtUjGGAlQuLMEg2qW1yWjhvUmTxPFCVMwNwAiNTgm2Yh4/7SHJLasx&#10;eqWS8XB4l9Rgc2OBC+fw9rF10mWML6Xg/llKJzxRGcXafDxtPPfhTJYLlh4sM0XJuzLYP1RRsVJj&#10;0kuoR+YZOdryj1BVyS04kH7AoUpAypKL2AN2Mxp+6GZbMCNiL0iOMxea3P8Ly59OL5aUeUanU0o0&#10;q1CjnWg8+QoNmcwDP7VxKcK2BoG+wXvUOfbqzAb4D4eQ5ArTPnCIDnw00lbhFzsl+BAlOF9oD2k4&#10;Xo6ns9l8jC6OvtFkeoPChsTJ+3Njnf8moCLByKhFXWMJ7LRxvoX2kJBNw7pUCu9ZqjSpM3p3czuM&#10;Dy4eDK50AIg4JV2Y0EdberB8s28iN+Oehz3kZ6TBQjtIzvB1iRVtmPMvzOLkYBe4Df4ZD6kAM0Nn&#10;UVKA/fW3+4BHQdFLSY2TmFH388isoER91yj1fDSZhNGNH5PbaWDKXnv21x59rB4Ah32Ee2d4NAPe&#10;q96UFqo3XJpVyIoupjnmzqjvzQff7gcuHRerVQThsBrmN3preK9+4HvXvDFrOlE86vkE/cyy9IM2&#10;LbZVZ3X0IMsoXOC5ZbUbIxz0KH23lGGTrr8j6v2vY/kbAAD//wMAUEsDBBQABgAIAAAAIQCMMClc&#10;4wAAAAoBAAAPAAAAZHJzL2Rvd25yZXYueG1sTI9NT4NAFEX3Jv6HyTNxZ4dSaAnl0TQkjYnRRWs3&#10;7h7MFEjnA5lpi/56x5UuX+7JvecVm0krdpWj661BmM8iYNI0VvSmRTi+754yYM6TEaSskQhf0sGm&#10;vL8rKBf2ZvbyevAtCyXG5YTQeT/knLumk5rczA7ShOxkR00+nGPLxUi3UK4Vj6NoyTX1Jix0NMiq&#10;k835cNEIL9XujfZ1rLNvVT2/nrbD5/EjRXx8mLZrYF5O/g+GX/2gDmVwqu3FCMcUwiJJAokQZ2kK&#10;LADJarEEViOk81UKvCz4/xfKHwAAAP//AwBQSwECLQAUAAYACAAAACEAtoM4kv4AAADhAQAAEwAA&#10;AAAAAAAAAAAAAAAAAAAAW0NvbnRlbnRfVHlwZXNdLnhtbFBLAQItABQABgAIAAAAIQA4/SH/1gAA&#10;AJQBAAALAAAAAAAAAAAAAAAAAC8BAABfcmVscy8ucmVsc1BLAQItABQABgAIAAAAIQAE+AbgQQIA&#10;AIIEAAAOAAAAAAAAAAAAAAAAAC4CAABkcnMvZTJvRG9jLnhtbFBLAQItABQABgAIAAAAIQCMMClc&#10;4wAAAAoBAAAPAAAAAAAAAAAAAAAAAJsEAABkcnMvZG93bnJldi54bWxQSwUGAAAAAAQABADzAAAA&#10;qwUAAAAA&#10;" filled="f" stroked="f" strokeweight=".5pt">
                <v:textbox>
                  <w:txbxContent>
                    <w:p w14:paraId="53B92152" w14:textId="32F0B5D5" w:rsidR="004A4368" w:rsidRPr="00186AC7" w:rsidRDefault="004A4368" w:rsidP="00186AC7">
                      <w:pPr>
                        <w:rPr>
                          <w:b/>
                          <w:color w:val="FFFFFF" w:themeColor="background1"/>
                        </w:rPr>
                      </w:pPr>
                      <w:r w:rsidRPr="00186AC7">
                        <w:rPr>
                          <w:b/>
                          <w:color w:val="FFFFFF" w:themeColor="background1"/>
                        </w:rPr>
                        <w:t xml:space="preserve">By:      </w:t>
                      </w:r>
                      <w:r w:rsidRPr="00186AC7">
                        <w:rPr>
                          <w:color w:val="FFFFFF" w:themeColor="background1"/>
                        </w:rPr>
                        <w:t xml:space="preserve">R.S. Bottrill and </w:t>
                      </w:r>
                      <w:r>
                        <w:rPr>
                          <w:color w:val="FFFFFF" w:themeColor="background1"/>
                        </w:rPr>
                        <w:t xml:space="preserve"> L Unwin</w:t>
                      </w:r>
                    </w:p>
                    <w:p w14:paraId="00403071" w14:textId="21D19360" w:rsidR="004A4368" w:rsidRPr="00186AC7" w:rsidRDefault="004A4368" w:rsidP="00186AC7">
                      <w:pPr>
                        <w:rPr>
                          <w:color w:val="FFFFFF" w:themeColor="background1"/>
                        </w:rPr>
                      </w:pPr>
                      <w:r w:rsidRPr="00186AC7">
                        <w:rPr>
                          <w:b/>
                          <w:color w:val="FFFFFF" w:themeColor="background1"/>
                        </w:rPr>
                        <w:t xml:space="preserve">Date:   </w:t>
                      </w:r>
                      <w:r w:rsidRPr="00186AC7">
                        <w:rPr>
                          <w:color w:val="FFFFFF" w:themeColor="background1"/>
                        </w:rPr>
                        <w:fldChar w:fldCharType="begin"/>
                      </w:r>
                      <w:r w:rsidRPr="00186AC7">
                        <w:rPr>
                          <w:color w:val="FFFFFF" w:themeColor="background1"/>
                        </w:rPr>
                        <w:instrText xml:space="preserve"> DATE \@ "d MMMM yyyy" </w:instrText>
                      </w:r>
                      <w:r w:rsidRPr="00186AC7">
                        <w:rPr>
                          <w:color w:val="FFFFFF" w:themeColor="background1"/>
                        </w:rPr>
                        <w:fldChar w:fldCharType="separate"/>
                      </w:r>
                      <w:r w:rsidR="00D87C4B">
                        <w:rPr>
                          <w:noProof/>
                          <w:color w:val="FFFFFF" w:themeColor="background1"/>
                        </w:rPr>
                        <w:t>29 December 2021</w:t>
                      </w:r>
                      <w:r w:rsidRPr="00186AC7">
                        <w:rPr>
                          <w:color w:val="FFFFFF" w:themeColor="background1"/>
                        </w:rPr>
                        <w:fldChar w:fldCharType="end"/>
                      </w:r>
                    </w:p>
                  </w:txbxContent>
                </v:textbox>
                <w10:wrap anchorx="page"/>
              </v:shape>
            </w:pict>
          </mc:Fallback>
        </mc:AlternateContent>
      </w:r>
    </w:p>
    <w:p w14:paraId="4607FEC5" w14:textId="77777777" w:rsidR="00743E39" w:rsidRPr="007E30BC" w:rsidRDefault="00743E39" w:rsidP="00186AC7">
      <w:pPr>
        <w:sectPr w:rsidR="00743E39" w:rsidRPr="007E30BC" w:rsidSect="004A6142">
          <w:headerReference w:type="default" r:id="rId8"/>
          <w:footerReference w:type="default" r:id="rId9"/>
          <w:footerReference w:type="first" r:id="rId10"/>
          <w:pgSz w:w="11906" w:h="16838"/>
          <w:pgMar w:top="1020" w:right="1440" w:bottom="1440" w:left="1440" w:header="708" w:footer="227" w:gutter="0"/>
          <w:cols w:space="708"/>
          <w:titlePg/>
          <w:docGrid w:linePitch="360"/>
        </w:sectPr>
      </w:pPr>
    </w:p>
    <w:p w14:paraId="3BC5A33C" w14:textId="77777777" w:rsidR="006F35C2" w:rsidRPr="001369E5" w:rsidRDefault="006F35C2" w:rsidP="001369E5">
      <w:pPr>
        <w:pStyle w:val="Heading1"/>
      </w:pPr>
      <w:r w:rsidRPr="001369E5">
        <w:lastRenderedPageBreak/>
        <w:t>Summary</w:t>
      </w:r>
    </w:p>
    <w:p w14:paraId="0D606497" w14:textId="0F2C5620" w:rsidR="00CE6FCA" w:rsidRPr="000F6AB6" w:rsidRDefault="000F6AB6" w:rsidP="00186AC7">
      <w:pPr>
        <w:rPr>
          <w:i/>
          <w:iCs/>
          <w:sz w:val="28"/>
          <w:szCs w:val="28"/>
          <w:highlight w:val="yellow"/>
        </w:rPr>
      </w:pPr>
      <w:r w:rsidRPr="000F6AB6">
        <w:rPr>
          <w:i/>
          <w:iCs/>
          <w:sz w:val="28"/>
          <w:szCs w:val="28"/>
        </w:rPr>
        <w:t xml:space="preserve">The mineralogy and spherical form suggest the rock is a siderite concretion, typically forming in anoxic freshwater sediments, with some diagenetic oxidation to hematite. </w:t>
      </w:r>
    </w:p>
    <w:p w14:paraId="05CB0247" w14:textId="6E381CC1" w:rsidR="004A6142" w:rsidRPr="00FE4C6F" w:rsidRDefault="004A6142" w:rsidP="00186AC7">
      <w:pPr>
        <w:rPr>
          <w:highlight w:val="yellow"/>
        </w:rPr>
      </w:pPr>
    </w:p>
    <w:p w14:paraId="79B41637" w14:textId="77777777" w:rsidR="001369E5" w:rsidRPr="00FE4C6F" w:rsidRDefault="001369E5" w:rsidP="00186AC7">
      <w:pPr>
        <w:rPr>
          <w:highlight w:val="yellow"/>
        </w:rPr>
      </w:pPr>
    </w:p>
    <w:p w14:paraId="3F55A0C0" w14:textId="4CCACB6A" w:rsidR="006F35C2" w:rsidRPr="00C71FFC" w:rsidRDefault="006F35C2" w:rsidP="001369E5">
      <w:pPr>
        <w:pStyle w:val="Heading1"/>
      </w:pPr>
      <w:r w:rsidRPr="00C71FFC">
        <w:t xml:space="preserve">Introduction </w:t>
      </w:r>
      <w:r w:rsidR="00E626B9" w:rsidRPr="00C71FFC">
        <w:rPr>
          <w:lang w:val="en-AU"/>
        </w:rPr>
        <w:t>AND</w:t>
      </w:r>
      <w:r w:rsidR="00E626B9" w:rsidRPr="00C71FFC">
        <w:t xml:space="preserve"> </w:t>
      </w:r>
      <w:r w:rsidRPr="00C71FFC">
        <w:t>Background</w:t>
      </w:r>
    </w:p>
    <w:p w14:paraId="5304CAE7" w14:textId="1162A462" w:rsidR="00C33F82" w:rsidRPr="00C71FFC" w:rsidRDefault="003C096E" w:rsidP="009435A1">
      <w:pPr>
        <w:spacing w:line="360" w:lineRule="auto"/>
      </w:pPr>
      <w:r w:rsidRPr="00E17752">
        <w:t xml:space="preserve">During logging of </w:t>
      </w:r>
      <w:r w:rsidR="00E17752">
        <w:t>a drill core</w:t>
      </w:r>
      <w:r w:rsidRPr="00E17752">
        <w:t xml:space="preserve"> </w:t>
      </w:r>
      <w:r w:rsidR="00E17752">
        <w:t>(</w:t>
      </w:r>
      <w:r w:rsidRPr="00E17752">
        <w:t>Englewood Riverside BH1</w:t>
      </w:r>
      <w:r w:rsidR="00E17752">
        <w:t>)</w:t>
      </w:r>
      <w:r w:rsidRPr="00E17752">
        <w:t xml:space="preserve"> by Mike </w:t>
      </w:r>
      <w:r w:rsidRPr="00D87C4B">
        <w:t>McPhail</w:t>
      </w:r>
      <w:r w:rsidR="00D87C4B">
        <w:t>, from Australian National University,</w:t>
      </w:r>
      <w:r w:rsidRPr="00E17752">
        <w:t xml:space="preserve"> </w:t>
      </w:r>
      <w:r w:rsidR="00E17752">
        <w:t>an unusual hard, black rock was discovered, probably near the Cretaceous/Tertiary boundary, in sandy, probably largely basalt-derived, sediments of the Tamar Basin. Some of the rock was extracted and submitted to MRT for identification.</w:t>
      </w:r>
    </w:p>
    <w:p w14:paraId="53718036" w14:textId="0CC530CC" w:rsidR="004A6142" w:rsidRPr="00FE4C6F" w:rsidRDefault="004A6142" w:rsidP="00186AC7">
      <w:pPr>
        <w:pStyle w:val="BodyTextIndent"/>
        <w:rPr>
          <w:highlight w:val="yellow"/>
        </w:rPr>
      </w:pPr>
    </w:p>
    <w:p w14:paraId="03EDBC7C" w14:textId="77777777" w:rsidR="001369E5" w:rsidRPr="00FE4C6F" w:rsidRDefault="001369E5" w:rsidP="00186AC7">
      <w:pPr>
        <w:pStyle w:val="BodyTextIndent"/>
        <w:rPr>
          <w:highlight w:val="yellow"/>
        </w:rPr>
      </w:pPr>
    </w:p>
    <w:p w14:paraId="7632EAEB" w14:textId="77777777" w:rsidR="006F35C2" w:rsidRPr="00C71FFC" w:rsidRDefault="006F35C2" w:rsidP="001369E5">
      <w:pPr>
        <w:pStyle w:val="Heading1"/>
      </w:pPr>
      <w:r w:rsidRPr="00C71FFC">
        <w:t xml:space="preserve">Samples </w:t>
      </w:r>
    </w:p>
    <w:p w14:paraId="1A6B402B" w14:textId="12A328CE" w:rsidR="006F35C2" w:rsidRPr="002A0A7F" w:rsidRDefault="00D771F3" w:rsidP="009435A1">
      <w:pPr>
        <w:spacing w:line="360" w:lineRule="auto"/>
      </w:pPr>
      <w:r w:rsidRPr="00D771F3">
        <w:t xml:space="preserve">The sample was a hard, indurated, </w:t>
      </w:r>
      <w:proofErr w:type="gramStart"/>
      <w:r w:rsidRPr="00D771F3">
        <w:t>red</w:t>
      </w:r>
      <w:r w:rsidR="003C096E">
        <w:t>dish</w:t>
      </w:r>
      <w:r w:rsidRPr="00D771F3">
        <w:t>-black</w:t>
      </w:r>
      <w:proofErr w:type="gramEnd"/>
      <w:r w:rsidRPr="00D771F3">
        <w:t xml:space="preserve">, roughly spherical nodule about 50mm in diameter.  </w:t>
      </w:r>
      <w:r w:rsidR="006F35C2" w:rsidRPr="00E17752">
        <w:t xml:space="preserve">The details are given in Table 1 </w:t>
      </w:r>
      <w:r w:rsidR="00AF5103" w:rsidRPr="00E17752">
        <w:t>below</w:t>
      </w:r>
      <w:r w:rsidR="002C6175" w:rsidRPr="00E17752">
        <w:t>.</w:t>
      </w:r>
    </w:p>
    <w:p w14:paraId="69024E1B" w14:textId="77777777" w:rsidR="001369E5" w:rsidRPr="007B286F" w:rsidRDefault="001369E5" w:rsidP="00186AC7">
      <w:pPr>
        <w:pStyle w:val="BodyTextIndent"/>
        <w:rPr>
          <w:highlight w:val="yellow"/>
        </w:rPr>
      </w:pPr>
    </w:p>
    <w:p w14:paraId="74BFEB96" w14:textId="77777777" w:rsidR="001369E5" w:rsidRPr="007B286F" w:rsidRDefault="001369E5" w:rsidP="00186AC7">
      <w:pPr>
        <w:pStyle w:val="BodyTextIndent"/>
        <w:rPr>
          <w:highlight w:val="yellow"/>
        </w:rPr>
      </w:pPr>
    </w:p>
    <w:p w14:paraId="1F8982C5" w14:textId="77777777" w:rsidR="006F35C2" w:rsidRPr="002A0A7F" w:rsidRDefault="006F35C2" w:rsidP="00046AB8">
      <w:pPr>
        <w:pStyle w:val="Heading2"/>
        <w:jc w:val="center"/>
      </w:pPr>
      <w:r w:rsidRPr="002A0A7F">
        <w:t>Table 1: Sample details: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3544"/>
        <w:gridCol w:w="2411"/>
        <w:gridCol w:w="1413"/>
      </w:tblGrid>
      <w:tr w:rsidR="00157B5C" w:rsidRPr="00E17752" w14:paraId="743CAFDF" w14:textId="77777777" w:rsidTr="00E17752">
        <w:trPr>
          <w:trHeight w:val="315"/>
        </w:trPr>
        <w:tc>
          <w:tcPr>
            <w:tcW w:w="871" w:type="pct"/>
            <w:shd w:val="clear" w:color="000000" w:fill="D9D9D9"/>
            <w:noWrap/>
            <w:vAlign w:val="bottom"/>
          </w:tcPr>
          <w:p w14:paraId="668B424F" w14:textId="02EA1F1D" w:rsidR="00157B5C" w:rsidRPr="00E17752" w:rsidRDefault="00157B5C" w:rsidP="00EE3BC7">
            <w:pPr>
              <w:rPr>
                <w:b/>
                <w:bCs/>
              </w:rPr>
            </w:pPr>
            <w:r w:rsidRPr="00E17752">
              <w:rPr>
                <w:b/>
                <w:bCs/>
              </w:rPr>
              <w:t>MRT Reg. Number</w:t>
            </w:r>
          </w:p>
        </w:tc>
        <w:tc>
          <w:tcPr>
            <w:tcW w:w="1986" w:type="pct"/>
            <w:shd w:val="clear" w:color="000000" w:fill="FFFFFF"/>
            <w:noWrap/>
            <w:vAlign w:val="bottom"/>
          </w:tcPr>
          <w:p w14:paraId="077BD16E" w14:textId="4EA38D0F" w:rsidR="00157B5C" w:rsidRPr="00E17752" w:rsidRDefault="00157B5C" w:rsidP="00EE3BC7">
            <w:pPr>
              <w:rPr>
                <w:b/>
                <w:bCs/>
              </w:rPr>
            </w:pPr>
            <w:r w:rsidRPr="00E17752">
              <w:rPr>
                <w:b/>
                <w:bCs/>
              </w:rPr>
              <w:t>Location</w:t>
            </w:r>
          </w:p>
        </w:tc>
        <w:tc>
          <w:tcPr>
            <w:tcW w:w="1351" w:type="pct"/>
            <w:vAlign w:val="bottom"/>
          </w:tcPr>
          <w:p w14:paraId="1EB9FDC9" w14:textId="1E5BD5B7" w:rsidR="00157B5C" w:rsidRPr="00E17752" w:rsidRDefault="00157B5C" w:rsidP="00EE3BC7">
            <w:pPr>
              <w:rPr>
                <w:b/>
                <w:bCs/>
              </w:rPr>
            </w:pPr>
            <w:r w:rsidRPr="00E17752">
              <w:rPr>
                <w:b/>
                <w:bCs/>
              </w:rPr>
              <w:t>Sample Description</w:t>
            </w:r>
          </w:p>
        </w:tc>
        <w:tc>
          <w:tcPr>
            <w:tcW w:w="792" w:type="pct"/>
            <w:shd w:val="clear" w:color="auto" w:fill="auto"/>
            <w:noWrap/>
            <w:vAlign w:val="bottom"/>
          </w:tcPr>
          <w:p w14:paraId="341E1EB0" w14:textId="1FF1EA66" w:rsidR="00157B5C" w:rsidRPr="00E17752" w:rsidRDefault="00157B5C" w:rsidP="00EE3BC7">
            <w:pPr>
              <w:rPr>
                <w:b/>
                <w:bCs/>
              </w:rPr>
            </w:pPr>
            <w:r w:rsidRPr="00E17752">
              <w:rPr>
                <w:b/>
                <w:bCs/>
              </w:rPr>
              <w:t>Process</w:t>
            </w:r>
          </w:p>
        </w:tc>
      </w:tr>
      <w:tr w:rsidR="00157B5C" w:rsidRPr="00E17752" w14:paraId="3079F404" w14:textId="77777777" w:rsidTr="00E17752">
        <w:trPr>
          <w:trHeight w:val="315"/>
        </w:trPr>
        <w:tc>
          <w:tcPr>
            <w:tcW w:w="871" w:type="pct"/>
            <w:shd w:val="clear" w:color="000000" w:fill="D9D9D9"/>
            <w:noWrap/>
            <w:vAlign w:val="bottom"/>
            <w:hideMark/>
          </w:tcPr>
          <w:p w14:paraId="7AF642F2" w14:textId="2BBC67DD" w:rsidR="00157B5C" w:rsidRPr="00E17752" w:rsidRDefault="00157B5C" w:rsidP="00E17752">
            <w:pPr>
              <w:rPr>
                <w:sz w:val="22"/>
                <w:szCs w:val="22"/>
              </w:rPr>
            </w:pPr>
            <w:r w:rsidRPr="00E17752">
              <w:rPr>
                <w:sz w:val="22"/>
                <w:szCs w:val="22"/>
              </w:rPr>
              <w:t>A502314</w:t>
            </w:r>
          </w:p>
        </w:tc>
        <w:tc>
          <w:tcPr>
            <w:tcW w:w="1986" w:type="pct"/>
            <w:shd w:val="clear" w:color="000000" w:fill="FFFFFF"/>
            <w:noWrap/>
            <w:vAlign w:val="bottom"/>
            <w:hideMark/>
          </w:tcPr>
          <w:p w14:paraId="181BFD94" w14:textId="263F3ABE" w:rsidR="00157B5C" w:rsidRPr="00E17752" w:rsidRDefault="00157B5C" w:rsidP="00E17752">
            <w:pPr>
              <w:rPr>
                <w:sz w:val="22"/>
                <w:szCs w:val="22"/>
              </w:rPr>
            </w:pPr>
            <w:r w:rsidRPr="00E17752">
              <w:rPr>
                <w:sz w:val="22"/>
                <w:szCs w:val="22"/>
                <w:shd w:val="clear" w:color="auto" w:fill="FFFFFF" w:themeFill="background1"/>
              </w:rPr>
              <w:t>Englewood Riverside BH1, 125.1m</w:t>
            </w:r>
            <w:r w:rsidRPr="00E17752">
              <w:rPr>
                <w:sz w:val="22"/>
                <w:szCs w:val="22"/>
              </w:rPr>
              <w:t xml:space="preserve"> - </w:t>
            </w:r>
          </w:p>
        </w:tc>
        <w:tc>
          <w:tcPr>
            <w:tcW w:w="1351" w:type="pct"/>
            <w:vAlign w:val="bottom"/>
          </w:tcPr>
          <w:p w14:paraId="47C6523B" w14:textId="09014016" w:rsidR="00157B5C" w:rsidRPr="00E17752" w:rsidRDefault="00157B5C" w:rsidP="00E17752">
            <w:pPr>
              <w:rPr>
                <w:sz w:val="22"/>
                <w:szCs w:val="22"/>
              </w:rPr>
            </w:pPr>
            <w:r w:rsidRPr="00E17752">
              <w:rPr>
                <w:sz w:val="22"/>
                <w:szCs w:val="22"/>
              </w:rPr>
              <w:t>Ironstone nodule</w:t>
            </w:r>
          </w:p>
        </w:tc>
        <w:tc>
          <w:tcPr>
            <w:tcW w:w="792" w:type="pct"/>
            <w:shd w:val="clear" w:color="auto" w:fill="auto"/>
            <w:noWrap/>
            <w:vAlign w:val="bottom"/>
            <w:hideMark/>
          </w:tcPr>
          <w:p w14:paraId="5B920AEE" w14:textId="077FAAC1" w:rsidR="00157B5C" w:rsidRPr="00E17752" w:rsidRDefault="00157B5C" w:rsidP="00E17752">
            <w:pPr>
              <w:rPr>
                <w:sz w:val="22"/>
                <w:szCs w:val="22"/>
              </w:rPr>
            </w:pPr>
            <w:r w:rsidRPr="00E17752">
              <w:rPr>
                <w:sz w:val="22"/>
                <w:szCs w:val="22"/>
              </w:rPr>
              <w:t>XRD</w:t>
            </w:r>
          </w:p>
        </w:tc>
      </w:tr>
    </w:tbl>
    <w:p w14:paraId="0AA2900B" w14:textId="5CC8E296" w:rsidR="00EE73AE" w:rsidRDefault="00EE73AE" w:rsidP="00865D72">
      <w:pPr>
        <w:pStyle w:val="Heading2"/>
        <w:rPr>
          <w:noProof/>
        </w:rPr>
      </w:pPr>
    </w:p>
    <w:p w14:paraId="21A97A52" w14:textId="7DC66FDB" w:rsidR="00157B5C" w:rsidRDefault="00157B5C" w:rsidP="00157B5C">
      <w:pPr>
        <w:rPr>
          <w:lang w:eastAsia="en-US"/>
        </w:rPr>
      </w:pPr>
    </w:p>
    <w:p w14:paraId="2D375A82" w14:textId="77777777" w:rsidR="00D771F3" w:rsidRPr="00C71FFC" w:rsidRDefault="00D771F3" w:rsidP="00D771F3">
      <w:pPr>
        <w:pStyle w:val="Heading1"/>
      </w:pPr>
      <w:r w:rsidRPr="00C71FFC">
        <w:t xml:space="preserve">Samples </w:t>
      </w:r>
    </w:p>
    <w:p w14:paraId="63D00D0D" w14:textId="28E7219E" w:rsidR="00EE73AE" w:rsidRPr="00C71FFC" w:rsidRDefault="00EE73AE">
      <w:pPr>
        <w:rPr>
          <w:noProof/>
        </w:rPr>
      </w:pPr>
    </w:p>
    <w:p w14:paraId="6FFAD1E1" w14:textId="77777777" w:rsidR="00186AC7" w:rsidRPr="007B286F" w:rsidRDefault="00186AC7" w:rsidP="00186AC7">
      <w:pPr>
        <w:rPr>
          <w:highlight w:val="yellow"/>
        </w:rPr>
      </w:pPr>
    </w:p>
    <w:p w14:paraId="08202066" w14:textId="77777777" w:rsidR="006F35C2" w:rsidRPr="002A0A7F" w:rsidRDefault="006F35C2" w:rsidP="001369E5">
      <w:pPr>
        <w:pStyle w:val="Heading1"/>
      </w:pPr>
      <w:r w:rsidRPr="002A0A7F">
        <w:t>Analytical  techniques</w:t>
      </w:r>
    </w:p>
    <w:p w14:paraId="538790EA" w14:textId="5443A30F" w:rsidR="00E250B2" w:rsidRPr="002A0A7F" w:rsidRDefault="006F35C2" w:rsidP="009435A1">
      <w:pPr>
        <w:spacing w:line="360" w:lineRule="auto"/>
      </w:pPr>
      <w:r w:rsidRPr="002A0A7F">
        <w:t>The sample</w:t>
      </w:r>
      <w:r w:rsidR="00D771F3">
        <w:t xml:space="preserve"> was</w:t>
      </w:r>
      <w:r w:rsidRPr="002A0A7F">
        <w:t xml:space="preserve"> </w:t>
      </w:r>
      <w:proofErr w:type="gramStart"/>
      <w:r w:rsidRPr="002A0A7F">
        <w:t>examined</w:t>
      </w:r>
      <w:proofErr w:type="gramEnd"/>
      <w:r w:rsidRPr="002A0A7F">
        <w:t xml:space="preserve"> a</w:t>
      </w:r>
      <w:r w:rsidR="002A0A7F" w:rsidRPr="002A0A7F">
        <w:t>nd</w:t>
      </w:r>
      <w:r w:rsidR="009435A1" w:rsidRPr="002A0A7F">
        <w:t xml:space="preserve"> </w:t>
      </w:r>
      <w:r w:rsidR="00366980">
        <w:t xml:space="preserve">pieces </w:t>
      </w:r>
      <w:r w:rsidR="00D771F3">
        <w:t>extracted</w:t>
      </w:r>
      <w:r w:rsidR="00366980">
        <w:t xml:space="preserve"> and </w:t>
      </w:r>
      <w:r w:rsidRPr="002A0A7F">
        <w:t xml:space="preserve">analysed by XRD </w:t>
      </w:r>
      <w:r w:rsidR="00366980">
        <w:t xml:space="preserve">(Powder X-ray diffraction) </w:t>
      </w:r>
      <w:r w:rsidRPr="002A0A7F">
        <w:t>in the Mineral Resources Tasmania (MRT) laboratories, Rosny Park, Tasmania</w:t>
      </w:r>
      <w:r w:rsidR="009435A1" w:rsidRPr="002A0A7F">
        <w:t>.</w:t>
      </w:r>
    </w:p>
    <w:p w14:paraId="71E79F5C" w14:textId="3901BA9E" w:rsidR="00186AC7" w:rsidRPr="007B286F" w:rsidRDefault="00186AC7" w:rsidP="00186AC7">
      <w:pPr>
        <w:pStyle w:val="BodyTextIndent"/>
        <w:rPr>
          <w:highlight w:val="yellow"/>
        </w:rPr>
      </w:pPr>
    </w:p>
    <w:p w14:paraId="12610C94" w14:textId="77777777" w:rsidR="00832FAE" w:rsidRPr="007B286F" w:rsidRDefault="00832FAE" w:rsidP="00186AC7">
      <w:pPr>
        <w:pStyle w:val="BodyTextIndent"/>
        <w:rPr>
          <w:highlight w:val="yellow"/>
        </w:rPr>
      </w:pPr>
    </w:p>
    <w:p w14:paraId="36B4BE9A" w14:textId="77777777" w:rsidR="00743E39" w:rsidRPr="002A0A7F" w:rsidRDefault="00743E39" w:rsidP="001369E5">
      <w:pPr>
        <w:pStyle w:val="Heading1"/>
      </w:pPr>
      <w:r w:rsidRPr="002A0A7F">
        <w:t>XRD analyses</w:t>
      </w:r>
    </w:p>
    <w:p w14:paraId="317C4B4F" w14:textId="7226EC3B" w:rsidR="001369E5" w:rsidRPr="002A0A7F" w:rsidRDefault="001369E5" w:rsidP="009435A1">
      <w:pPr>
        <w:spacing w:line="360" w:lineRule="auto"/>
      </w:pPr>
      <w:r w:rsidRPr="002A0A7F">
        <w:t>The samples were run on a Rigaku Miniflex 600 X-Ray Diffractometer system: a 600W generator 150mm goniometer with a Cu tube; 40kV/15mA, sample spinner and a Scintillation counter (SC) with Be window, 3</w:t>
      </w:r>
      <w:r w:rsidRPr="002A0A7F">
        <w:rPr>
          <w:vertAlign w:val="superscript"/>
        </w:rPr>
        <w:t>o</w:t>
      </w:r>
      <w:r w:rsidRPr="002A0A7F">
        <w:t xml:space="preserve"> to 63</w:t>
      </w:r>
      <w:r w:rsidRPr="002A0A7F">
        <w:rPr>
          <w:vertAlign w:val="superscript"/>
        </w:rPr>
        <w:t>o</w:t>
      </w:r>
      <w:r w:rsidRPr="002A0A7F">
        <w:t xml:space="preserve"> 2Theta scanning range and 3° – 63° </w:t>
      </w:r>
      <w:r w:rsidRPr="002A0A7F">
        <w:lastRenderedPageBreak/>
        <w:t>2Theta measuring range, a scanning speed of 0.</w:t>
      </w:r>
      <w:r w:rsidR="004D030E" w:rsidRPr="002A0A7F">
        <w:t>5</w:t>
      </w:r>
      <w:r w:rsidRPr="002A0A7F">
        <w:t xml:space="preserve">° /min, a graphite monochromator and a </w:t>
      </w:r>
      <w:proofErr w:type="spellStart"/>
      <w:r w:rsidRPr="002A0A7F">
        <w:t>Kß</w:t>
      </w:r>
      <w:proofErr w:type="spellEnd"/>
      <w:r w:rsidRPr="002A0A7F">
        <w:t xml:space="preserve"> Ni- filter. The software used </w:t>
      </w:r>
      <w:r w:rsidR="004619EC" w:rsidRPr="002A0A7F">
        <w:t xml:space="preserve">for mineral identification </w:t>
      </w:r>
      <w:r w:rsidRPr="002A0A7F">
        <w:t xml:space="preserve">is the PDXL2 using the ICCD database. </w:t>
      </w:r>
    </w:p>
    <w:p w14:paraId="2CBA7F3F" w14:textId="77777777" w:rsidR="00832FAE" w:rsidRPr="00D420AC" w:rsidRDefault="00832FAE" w:rsidP="009435A1">
      <w:pPr>
        <w:spacing w:line="360" w:lineRule="auto"/>
      </w:pPr>
    </w:p>
    <w:p w14:paraId="0CF2939E" w14:textId="042B5E69" w:rsidR="0073454B" w:rsidRPr="007F7ACE" w:rsidRDefault="0073454B" w:rsidP="009435A1">
      <w:pPr>
        <w:spacing w:line="360" w:lineRule="auto"/>
      </w:pPr>
      <w:r w:rsidRPr="00D420AC">
        <w:t>Quantification is largely manual, using a series of prepared standards of the more common minerals to enable some semi-quantitative analysis. Our semi-quantitative results are calculated using single-peak calibration factors derived from scans of known mixtures of minerals.</w:t>
      </w:r>
    </w:p>
    <w:p w14:paraId="26E3295B" w14:textId="77777777" w:rsidR="006F35C2" w:rsidRPr="007B286F" w:rsidRDefault="006F35C2" w:rsidP="00186AC7">
      <w:pPr>
        <w:pStyle w:val="BodyTextIndent"/>
        <w:rPr>
          <w:highlight w:val="yellow"/>
        </w:rPr>
      </w:pPr>
    </w:p>
    <w:p w14:paraId="17BFEC3A" w14:textId="77777777" w:rsidR="009435A1" w:rsidRPr="007B286F" w:rsidRDefault="009435A1" w:rsidP="00186AC7">
      <w:pPr>
        <w:pStyle w:val="BodyTextIndent"/>
        <w:rPr>
          <w:highlight w:val="yellow"/>
        </w:rPr>
      </w:pPr>
    </w:p>
    <w:p w14:paraId="73B63D2E" w14:textId="7049C0D0" w:rsidR="006F35C2" w:rsidRPr="007F7ACE" w:rsidRDefault="009435A1" w:rsidP="001369E5">
      <w:pPr>
        <w:pStyle w:val="Heading1"/>
      </w:pPr>
      <w:r w:rsidRPr="007F7ACE">
        <w:rPr>
          <w:lang w:val="en-AU"/>
        </w:rPr>
        <w:t xml:space="preserve">XRD </w:t>
      </w:r>
      <w:r w:rsidR="006F35C2" w:rsidRPr="007F7ACE">
        <w:t>RESULTS</w:t>
      </w:r>
    </w:p>
    <w:p w14:paraId="7259310C" w14:textId="1E29043A" w:rsidR="00CE6FCA" w:rsidRPr="007F7ACE" w:rsidRDefault="00CE6FCA" w:rsidP="009435A1">
      <w:pPr>
        <w:spacing w:line="360" w:lineRule="auto"/>
      </w:pPr>
      <w:r w:rsidRPr="007F7ACE">
        <w:t>The results are shown in Appendix 1</w:t>
      </w:r>
      <w:r w:rsidR="00832FAE" w:rsidRPr="007F7ACE">
        <w:t>,</w:t>
      </w:r>
      <w:r w:rsidRPr="007F7ACE">
        <w:t xml:space="preserve"> summarized in Table 2</w:t>
      </w:r>
      <w:r w:rsidR="00AF5103" w:rsidRPr="007F7ACE">
        <w:t>. The samples</w:t>
      </w:r>
      <w:r w:rsidRPr="007F7ACE">
        <w:t xml:space="preserve"> </w:t>
      </w:r>
      <w:r w:rsidR="00832FAE" w:rsidRPr="007F7ACE">
        <w:t xml:space="preserve">are </w:t>
      </w:r>
      <w:r w:rsidR="00266FA1" w:rsidRPr="007F7ACE">
        <w:t xml:space="preserve">rich in iron oxides as </w:t>
      </w:r>
      <w:r w:rsidRPr="007F7ACE">
        <w:t>discussed below.</w:t>
      </w:r>
    </w:p>
    <w:p w14:paraId="0943F131" w14:textId="77777777" w:rsidR="00157BB7" w:rsidRPr="007B286F" w:rsidRDefault="00157BB7" w:rsidP="00157BB7">
      <w:pPr>
        <w:rPr>
          <w:highlight w:val="yellow"/>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410"/>
        <w:gridCol w:w="4111"/>
      </w:tblGrid>
      <w:tr w:rsidR="000F6AB6" w:rsidRPr="00157B5C" w14:paraId="1B38E9CF" w14:textId="77777777" w:rsidTr="000F6AB6">
        <w:trPr>
          <w:trHeight w:val="397"/>
        </w:trPr>
        <w:tc>
          <w:tcPr>
            <w:tcW w:w="1838" w:type="dxa"/>
            <w:tcBorders>
              <w:bottom w:val="single" w:sz="4" w:space="0" w:color="auto"/>
            </w:tcBorders>
            <w:shd w:val="clear" w:color="auto" w:fill="auto"/>
            <w:vAlign w:val="center"/>
          </w:tcPr>
          <w:p w14:paraId="082DD7DD" w14:textId="77777777" w:rsidR="000F6AB6" w:rsidRPr="00157B5C" w:rsidRDefault="000F6AB6" w:rsidP="00EE7E83">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Phase name</w:t>
            </w:r>
          </w:p>
        </w:tc>
        <w:tc>
          <w:tcPr>
            <w:tcW w:w="2410" w:type="dxa"/>
            <w:tcBorders>
              <w:bottom w:val="single" w:sz="4" w:space="0" w:color="auto"/>
            </w:tcBorders>
            <w:vAlign w:val="center"/>
          </w:tcPr>
          <w:p w14:paraId="61BEF06F" w14:textId="77777777" w:rsidR="000F6AB6" w:rsidRPr="00157B5C" w:rsidRDefault="000F6AB6" w:rsidP="00EE7E83">
            <w:pPr>
              <w:spacing w:line="360" w:lineRule="auto"/>
              <w:jc w:val="center"/>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 xml:space="preserve">Content </w:t>
            </w:r>
            <w:proofErr w:type="spellStart"/>
            <w:r w:rsidRPr="00157B5C">
              <w:rPr>
                <w:rFonts w:ascii="Arial" w:eastAsia="MS PGothic" w:hAnsi="Arial" w:cs="Arial"/>
                <w:b/>
                <w:sz w:val="20"/>
                <w:szCs w:val="20"/>
                <w:lang w:val="en-US" w:eastAsia="ja-JP"/>
              </w:rPr>
              <w:t>wt</w:t>
            </w:r>
            <w:proofErr w:type="spellEnd"/>
            <w:r w:rsidRPr="00157B5C">
              <w:rPr>
                <w:rFonts w:ascii="Arial" w:eastAsia="MS PGothic" w:hAnsi="Arial" w:cs="Arial"/>
                <w:b/>
                <w:sz w:val="20"/>
                <w:szCs w:val="20"/>
                <w:lang w:val="en-US" w:eastAsia="ja-JP"/>
              </w:rPr>
              <w:t>% (± error)</w:t>
            </w:r>
          </w:p>
        </w:tc>
        <w:tc>
          <w:tcPr>
            <w:tcW w:w="4111" w:type="dxa"/>
            <w:tcBorders>
              <w:bottom w:val="single" w:sz="4" w:space="0" w:color="auto"/>
            </w:tcBorders>
            <w:shd w:val="clear" w:color="auto" w:fill="auto"/>
            <w:vAlign w:val="center"/>
          </w:tcPr>
          <w:p w14:paraId="751AABAC" w14:textId="77777777" w:rsidR="000F6AB6" w:rsidRPr="00157B5C" w:rsidRDefault="000F6AB6" w:rsidP="00EE7E83">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Formula</w:t>
            </w:r>
          </w:p>
        </w:tc>
      </w:tr>
      <w:tr w:rsidR="00B22221" w:rsidRPr="00157B5C" w14:paraId="534E9028" w14:textId="77777777" w:rsidTr="000F6AB6">
        <w:trPr>
          <w:trHeight w:val="283"/>
        </w:trPr>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tcPr>
          <w:p w14:paraId="25C44A04" w14:textId="77777777" w:rsidR="00B22221" w:rsidRPr="00157B5C" w:rsidRDefault="00B22221" w:rsidP="00B22221">
            <w:pPr>
              <w:spacing w:line="360" w:lineRule="auto"/>
              <w:rPr>
                <w:rFonts w:ascii="Arial" w:eastAsia="MS Mincho" w:hAnsi="Arial" w:cs="Arial"/>
                <w:sz w:val="20"/>
                <w:szCs w:val="20"/>
                <w:lang w:val="en-US" w:eastAsia="ja-JP"/>
              </w:rPr>
            </w:pPr>
            <w:r w:rsidRPr="00157B5C">
              <w:rPr>
                <w:rFonts w:ascii="Arial" w:hAnsi="Arial" w:cs="Arial"/>
                <w:color w:val="000000"/>
                <w:sz w:val="20"/>
                <w:szCs w:val="20"/>
                <w:lang w:val="en-US" w:eastAsia="en-US"/>
              </w:rPr>
              <w:t>Quartz</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76584CE6" w14:textId="77777777" w:rsidR="00B22221" w:rsidRPr="00157B5C" w:rsidRDefault="00B22221" w:rsidP="00B22221">
            <w:pPr>
              <w:spacing w:line="360" w:lineRule="auto"/>
              <w:jc w:val="center"/>
              <w:rPr>
                <w:rFonts w:ascii="Arial" w:eastAsia="MS Mincho" w:hAnsi="Arial" w:cs="Arial"/>
                <w:sz w:val="20"/>
                <w:szCs w:val="20"/>
                <w:lang w:val="en-US" w:eastAsia="ja-JP"/>
              </w:rPr>
            </w:pPr>
            <w:r w:rsidRPr="00157B5C">
              <w:rPr>
                <w:rFonts w:ascii="Arial" w:hAnsi="Arial" w:cs="Arial"/>
                <w:color w:val="000000"/>
                <w:sz w:val="20"/>
                <w:szCs w:val="20"/>
                <w:lang w:val="en-US" w:eastAsia="en-US"/>
              </w:rPr>
              <w:t>8(3)</w:t>
            </w:r>
          </w:p>
        </w:tc>
        <w:tc>
          <w:tcPr>
            <w:tcW w:w="4111" w:type="dxa"/>
            <w:tcBorders>
              <w:top w:val="single" w:sz="4" w:space="0" w:color="auto"/>
              <w:left w:val="single" w:sz="4" w:space="0" w:color="auto"/>
            </w:tcBorders>
            <w:shd w:val="clear" w:color="auto" w:fill="auto"/>
            <w:vAlign w:val="center"/>
          </w:tcPr>
          <w:p w14:paraId="348AFE67" w14:textId="77777777" w:rsidR="00B22221" w:rsidRPr="00157B5C" w:rsidRDefault="00B22221" w:rsidP="00B22221">
            <w:pPr>
              <w:spacing w:line="360" w:lineRule="auto"/>
              <w:rPr>
                <w:rFonts w:ascii="Arial" w:hAnsi="Arial" w:cs="Arial"/>
                <w:sz w:val="20"/>
                <w:szCs w:val="20"/>
              </w:rPr>
            </w:pPr>
            <w:r w:rsidRPr="00157B5C">
              <w:rPr>
                <w:rFonts w:ascii="Arial" w:hAnsi="Arial" w:cs="Arial"/>
                <w:sz w:val="20"/>
                <w:szCs w:val="20"/>
                <w:lang w:eastAsia="en-US"/>
              </w:rPr>
              <w:t>SiO</w:t>
            </w:r>
            <w:r w:rsidRPr="00157B5C">
              <w:rPr>
                <w:rFonts w:ascii="Arial" w:hAnsi="Arial" w:cs="Arial"/>
                <w:sz w:val="20"/>
                <w:szCs w:val="20"/>
                <w:vertAlign w:val="subscript"/>
                <w:lang w:eastAsia="en-US"/>
              </w:rPr>
              <w:t>2</w:t>
            </w:r>
          </w:p>
        </w:tc>
      </w:tr>
      <w:tr w:rsidR="00B22221" w:rsidRPr="00157B5C" w14:paraId="47E4EA02" w14:textId="77777777" w:rsidTr="000F6AB6">
        <w:trPr>
          <w:trHeight w:val="283"/>
        </w:trPr>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tcPr>
          <w:p w14:paraId="07FD271A" w14:textId="77777777" w:rsidR="00B22221" w:rsidRPr="00157B5C" w:rsidRDefault="00B22221" w:rsidP="00B22221">
            <w:pPr>
              <w:spacing w:line="360" w:lineRule="auto"/>
              <w:rPr>
                <w:rFonts w:ascii="Arial" w:eastAsia="MS Mincho" w:hAnsi="Arial" w:cs="Arial"/>
                <w:sz w:val="20"/>
                <w:szCs w:val="20"/>
                <w:lang w:val="en-US" w:eastAsia="ja-JP"/>
              </w:rPr>
            </w:pPr>
            <w:r w:rsidRPr="00157B5C">
              <w:rPr>
                <w:rFonts w:ascii="Arial" w:hAnsi="Arial" w:cs="Arial"/>
                <w:color w:val="000000"/>
                <w:sz w:val="20"/>
                <w:szCs w:val="20"/>
                <w:lang w:val="en-US" w:eastAsia="en-US"/>
              </w:rPr>
              <w:t>Siderite</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15D1B863" w14:textId="77777777" w:rsidR="00B22221" w:rsidRPr="00157B5C" w:rsidRDefault="00B22221" w:rsidP="00B22221">
            <w:pPr>
              <w:spacing w:line="360" w:lineRule="auto"/>
              <w:jc w:val="center"/>
              <w:rPr>
                <w:rFonts w:ascii="Arial" w:eastAsia="MS Mincho" w:hAnsi="Arial" w:cs="Arial"/>
                <w:sz w:val="20"/>
                <w:szCs w:val="20"/>
                <w:lang w:val="en-US" w:eastAsia="ja-JP"/>
              </w:rPr>
            </w:pPr>
            <w:r w:rsidRPr="00157B5C">
              <w:rPr>
                <w:rFonts w:ascii="Arial" w:hAnsi="Arial" w:cs="Arial"/>
                <w:color w:val="000000"/>
                <w:sz w:val="20"/>
                <w:szCs w:val="20"/>
                <w:lang w:val="en-US" w:eastAsia="en-US"/>
              </w:rPr>
              <w:t>61(10)</w:t>
            </w:r>
          </w:p>
        </w:tc>
        <w:tc>
          <w:tcPr>
            <w:tcW w:w="4111" w:type="dxa"/>
            <w:tcBorders>
              <w:top w:val="single" w:sz="4" w:space="0" w:color="auto"/>
              <w:left w:val="single" w:sz="4" w:space="0" w:color="auto"/>
            </w:tcBorders>
            <w:shd w:val="clear" w:color="auto" w:fill="auto"/>
            <w:vAlign w:val="center"/>
          </w:tcPr>
          <w:p w14:paraId="299B5A53" w14:textId="77777777" w:rsidR="00B22221" w:rsidRPr="00157B5C" w:rsidRDefault="00B22221" w:rsidP="00B22221">
            <w:pPr>
              <w:spacing w:line="360" w:lineRule="auto"/>
              <w:rPr>
                <w:rFonts w:ascii="Arial" w:hAnsi="Arial" w:cs="Arial"/>
                <w:sz w:val="20"/>
                <w:szCs w:val="20"/>
              </w:rPr>
            </w:pPr>
            <w:r w:rsidRPr="00157B5C">
              <w:rPr>
                <w:rFonts w:ascii="Arial" w:hAnsi="Arial" w:cs="Arial"/>
                <w:sz w:val="20"/>
                <w:szCs w:val="20"/>
                <w:lang w:eastAsia="en-US"/>
              </w:rPr>
              <w:t>FeCO</w:t>
            </w:r>
            <w:r w:rsidRPr="00157B5C">
              <w:rPr>
                <w:rFonts w:ascii="Arial" w:hAnsi="Arial" w:cs="Arial"/>
                <w:sz w:val="20"/>
                <w:szCs w:val="20"/>
                <w:vertAlign w:val="subscript"/>
                <w:lang w:eastAsia="en-US"/>
              </w:rPr>
              <w:t>3</w:t>
            </w:r>
          </w:p>
        </w:tc>
      </w:tr>
      <w:tr w:rsidR="00B22221" w:rsidRPr="00157B5C" w14:paraId="0B9F5282" w14:textId="77777777" w:rsidTr="000F6AB6">
        <w:trPr>
          <w:trHeight w:val="283"/>
        </w:trPr>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tcPr>
          <w:p w14:paraId="33F22FFC" w14:textId="77777777" w:rsidR="00B22221" w:rsidRPr="00157B5C" w:rsidRDefault="00B22221" w:rsidP="00B22221">
            <w:pPr>
              <w:spacing w:line="360" w:lineRule="auto"/>
              <w:rPr>
                <w:rFonts w:ascii="Arial" w:eastAsia="MS Mincho" w:hAnsi="Arial" w:cs="Arial"/>
                <w:sz w:val="20"/>
                <w:szCs w:val="20"/>
                <w:lang w:val="en-US" w:eastAsia="ja-JP"/>
              </w:rPr>
            </w:pPr>
            <w:r w:rsidRPr="00157B5C">
              <w:rPr>
                <w:rFonts w:ascii="Arial" w:hAnsi="Arial" w:cs="Arial"/>
                <w:color w:val="000000"/>
                <w:sz w:val="20"/>
                <w:szCs w:val="20"/>
                <w:lang w:val="en-US" w:eastAsia="en-US"/>
              </w:rPr>
              <w:t>Hematite</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6D27A78B" w14:textId="77777777" w:rsidR="00B22221" w:rsidRPr="00157B5C" w:rsidRDefault="00B22221" w:rsidP="00B22221">
            <w:pPr>
              <w:spacing w:line="360" w:lineRule="auto"/>
              <w:jc w:val="center"/>
              <w:rPr>
                <w:rFonts w:ascii="Arial" w:eastAsia="MS Mincho" w:hAnsi="Arial" w:cs="Arial"/>
                <w:sz w:val="20"/>
                <w:szCs w:val="20"/>
                <w:lang w:val="en-US" w:eastAsia="ja-JP"/>
              </w:rPr>
            </w:pPr>
            <w:r w:rsidRPr="00157B5C">
              <w:rPr>
                <w:rFonts w:ascii="Arial" w:hAnsi="Arial" w:cs="Arial"/>
                <w:color w:val="000000"/>
                <w:sz w:val="20"/>
                <w:szCs w:val="20"/>
                <w:lang w:val="en-US" w:eastAsia="en-US"/>
              </w:rPr>
              <w:t>18(5)</w:t>
            </w:r>
          </w:p>
        </w:tc>
        <w:tc>
          <w:tcPr>
            <w:tcW w:w="4111" w:type="dxa"/>
            <w:tcBorders>
              <w:top w:val="single" w:sz="4" w:space="0" w:color="auto"/>
              <w:left w:val="single" w:sz="4" w:space="0" w:color="auto"/>
            </w:tcBorders>
            <w:shd w:val="clear" w:color="auto" w:fill="auto"/>
            <w:vAlign w:val="center"/>
          </w:tcPr>
          <w:p w14:paraId="255366E6" w14:textId="77777777" w:rsidR="00B22221" w:rsidRPr="00157B5C" w:rsidRDefault="00B22221" w:rsidP="00B22221">
            <w:pPr>
              <w:spacing w:line="360" w:lineRule="auto"/>
              <w:rPr>
                <w:rFonts w:ascii="Arial" w:hAnsi="Arial" w:cs="Arial"/>
                <w:sz w:val="20"/>
                <w:szCs w:val="20"/>
              </w:rPr>
            </w:pPr>
            <w:r w:rsidRPr="00157B5C">
              <w:rPr>
                <w:rFonts w:ascii="Arial" w:hAnsi="Arial" w:cs="Arial"/>
                <w:sz w:val="20"/>
                <w:szCs w:val="20"/>
                <w:lang w:eastAsia="en-US"/>
              </w:rPr>
              <w:t>Fe</w:t>
            </w:r>
            <w:r w:rsidRPr="00157B5C">
              <w:rPr>
                <w:rFonts w:ascii="Arial" w:hAnsi="Arial" w:cs="Arial"/>
                <w:sz w:val="20"/>
                <w:szCs w:val="20"/>
                <w:vertAlign w:val="subscript"/>
                <w:lang w:eastAsia="en-US"/>
              </w:rPr>
              <w:t>2</w:t>
            </w:r>
            <w:r w:rsidRPr="00157B5C">
              <w:rPr>
                <w:rFonts w:ascii="Arial" w:hAnsi="Arial" w:cs="Arial"/>
                <w:sz w:val="20"/>
                <w:szCs w:val="20"/>
                <w:lang w:eastAsia="en-US"/>
              </w:rPr>
              <w:t>O</w:t>
            </w:r>
            <w:r w:rsidRPr="00157B5C">
              <w:rPr>
                <w:rFonts w:ascii="Arial" w:hAnsi="Arial" w:cs="Arial"/>
                <w:sz w:val="20"/>
                <w:szCs w:val="20"/>
                <w:vertAlign w:val="subscript"/>
                <w:lang w:eastAsia="en-US"/>
              </w:rPr>
              <w:t>3</w:t>
            </w:r>
          </w:p>
        </w:tc>
      </w:tr>
      <w:tr w:rsidR="00B22221" w:rsidRPr="00157B5C" w14:paraId="5FE4FF8F" w14:textId="77777777" w:rsidTr="000F6AB6">
        <w:trPr>
          <w:trHeight w:val="283"/>
        </w:trPr>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tcPr>
          <w:p w14:paraId="7A2D0D9B" w14:textId="77777777" w:rsidR="00B22221" w:rsidRPr="00157B5C" w:rsidRDefault="00B22221" w:rsidP="00B22221">
            <w:pPr>
              <w:spacing w:line="360" w:lineRule="auto"/>
              <w:rPr>
                <w:rFonts w:ascii="Arial" w:eastAsia="MS Mincho" w:hAnsi="Arial" w:cs="Arial"/>
                <w:sz w:val="20"/>
                <w:szCs w:val="20"/>
                <w:lang w:val="en-US" w:eastAsia="ja-JP"/>
              </w:rPr>
            </w:pPr>
            <w:r w:rsidRPr="00157B5C">
              <w:rPr>
                <w:rFonts w:ascii="Arial" w:hAnsi="Arial" w:cs="Arial"/>
                <w:color w:val="000000"/>
                <w:sz w:val="20"/>
                <w:szCs w:val="20"/>
                <w:lang w:val="en-US" w:eastAsia="en-US"/>
              </w:rPr>
              <w:t>Kaolinite (w-0.43)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2D6FDEFB" w14:textId="77777777" w:rsidR="00B22221" w:rsidRPr="00157B5C" w:rsidRDefault="00B22221" w:rsidP="00B22221">
            <w:pPr>
              <w:spacing w:line="360" w:lineRule="auto"/>
              <w:jc w:val="center"/>
              <w:rPr>
                <w:rFonts w:ascii="Arial" w:eastAsia="MS Mincho" w:hAnsi="Arial" w:cs="Arial"/>
                <w:sz w:val="20"/>
                <w:szCs w:val="20"/>
                <w:lang w:val="en-US" w:eastAsia="ja-JP"/>
              </w:rPr>
            </w:pPr>
            <w:r w:rsidRPr="00157B5C">
              <w:rPr>
                <w:rFonts w:ascii="Arial" w:hAnsi="Arial" w:cs="Arial"/>
                <w:color w:val="000000"/>
                <w:sz w:val="20"/>
                <w:szCs w:val="20"/>
                <w:lang w:val="en-US" w:eastAsia="en-US"/>
              </w:rPr>
              <w:t>13(3)</w:t>
            </w:r>
          </w:p>
        </w:tc>
        <w:tc>
          <w:tcPr>
            <w:tcW w:w="4111" w:type="dxa"/>
            <w:tcBorders>
              <w:top w:val="single" w:sz="4" w:space="0" w:color="auto"/>
              <w:left w:val="single" w:sz="4" w:space="0" w:color="auto"/>
            </w:tcBorders>
            <w:shd w:val="clear" w:color="auto" w:fill="auto"/>
            <w:vAlign w:val="center"/>
          </w:tcPr>
          <w:p w14:paraId="37CA1DC6" w14:textId="77777777" w:rsidR="00B22221" w:rsidRPr="00157B5C" w:rsidRDefault="00B22221" w:rsidP="00B22221">
            <w:pPr>
              <w:spacing w:line="360" w:lineRule="auto"/>
              <w:rPr>
                <w:rFonts w:ascii="Arial" w:hAnsi="Arial" w:cs="Arial"/>
                <w:sz w:val="20"/>
                <w:szCs w:val="20"/>
              </w:rPr>
            </w:pPr>
            <w:r w:rsidRPr="00157B5C">
              <w:rPr>
                <w:rFonts w:ascii="Arial" w:hAnsi="Arial" w:cs="Arial"/>
                <w:sz w:val="20"/>
                <w:szCs w:val="20"/>
                <w:lang w:eastAsia="en-US"/>
              </w:rPr>
              <w:t>Al</w:t>
            </w:r>
            <w:r w:rsidRPr="00157B5C">
              <w:rPr>
                <w:rFonts w:ascii="Arial" w:hAnsi="Arial" w:cs="Arial"/>
                <w:sz w:val="20"/>
                <w:szCs w:val="20"/>
                <w:vertAlign w:val="subscript"/>
                <w:lang w:eastAsia="en-US"/>
              </w:rPr>
              <w:t>2</w:t>
            </w:r>
            <w:r w:rsidRPr="00157B5C">
              <w:rPr>
                <w:rFonts w:ascii="Arial" w:hAnsi="Arial" w:cs="Arial"/>
                <w:sz w:val="20"/>
                <w:szCs w:val="20"/>
                <w:lang w:eastAsia="en-US"/>
              </w:rPr>
              <w:t>(Si</w:t>
            </w:r>
            <w:r w:rsidRPr="00157B5C">
              <w:rPr>
                <w:rFonts w:ascii="Arial" w:hAnsi="Arial" w:cs="Arial"/>
                <w:sz w:val="20"/>
                <w:szCs w:val="20"/>
                <w:vertAlign w:val="subscript"/>
                <w:lang w:eastAsia="en-US"/>
              </w:rPr>
              <w:t>2</w:t>
            </w:r>
            <w:r w:rsidRPr="00157B5C">
              <w:rPr>
                <w:rFonts w:ascii="Arial" w:hAnsi="Arial" w:cs="Arial"/>
                <w:sz w:val="20"/>
                <w:szCs w:val="20"/>
                <w:lang w:eastAsia="en-US"/>
              </w:rPr>
              <w:t>O</w:t>
            </w:r>
            <w:r w:rsidRPr="00157B5C">
              <w:rPr>
                <w:rFonts w:ascii="Arial" w:hAnsi="Arial" w:cs="Arial"/>
                <w:sz w:val="20"/>
                <w:szCs w:val="20"/>
                <w:vertAlign w:val="subscript"/>
                <w:lang w:eastAsia="en-US"/>
              </w:rPr>
              <w:t>5</w:t>
            </w:r>
            <w:r w:rsidRPr="00157B5C">
              <w:rPr>
                <w:rFonts w:ascii="Arial" w:hAnsi="Arial" w:cs="Arial"/>
                <w:sz w:val="20"/>
                <w:szCs w:val="20"/>
                <w:lang w:eastAsia="en-US"/>
              </w:rPr>
              <w:t>)(OH)</w:t>
            </w:r>
            <w:r w:rsidRPr="00157B5C">
              <w:rPr>
                <w:rFonts w:ascii="Arial" w:hAnsi="Arial" w:cs="Arial"/>
                <w:sz w:val="20"/>
                <w:szCs w:val="20"/>
                <w:vertAlign w:val="subscript"/>
                <w:lang w:eastAsia="en-US"/>
              </w:rPr>
              <w:t>4</w:t>
            </w:r>
          </w:p>
        </w:tc>
      </w:tr>
    </w:tbl>
    <w:p w14:paraId="074A7C31" w14:textId="77777777" w:rsidR="00AA5E04" w:rsidRPr="007F7ACE" w:rsidRDefault="00AA5E04" w:rsidP="007F7ACE">
      <w:pPr>
        <w:spacing w:line="360" w:lineRule="auto"/>
      </w:pPr>
    </w:p>
    <w:p w14:paraId="491E0C9A" w14:textId="51E79423" w:rsidR="00AA5E04" w:rsidRPr="004F5DFC" w:rsidRDefault="000F6AB6" w:rsidP="00D420AC">
      <w:pPr>
        <w:spacing w:line="360" w:lineRule="auto"/>
      </w:pPr>
      <w:r>
        <w:t>The mineralogy is mostly siderite, with lesser, haematite quartz and kaolinite.</w:t>
      </w:r>
    </w:p>
    <w:p w14:paraId="6F2C6C75" w14:textId="1F8ED555" w:rsidR="00832FAE" w:rsidRDefault="00832FAE" w:rsidP="007F7ACE">
      <w:pPr>
        <w:spacing w:line="360" w:lineRule="auto"/>
      </w:pPr>
    </w:p>
    <w:p w14:paraId="459AE62F" w14:textId="77777777" w:rsidR="007F7ACE" w:rsidRPr="007F7ACE" w:rsidRDefault="007F7ACE" w:rsidP="007F7ACE">
      <w:pPr>
        <w:spacing w:line="360" w:lineRule="auto"/>
      </w:pPr>
    </w:p>
    <w:p w14:paraId="31596CD0" w14:textId="5C0173D0" w:rsidR="00CF213A" w:rsidRPr="007F7ACE" w:rsidRDefault="00CF213A" w:rsidP="00D15F0D">
      <w:pPr>
        <w:pStyle w:val="Heading1"/>
      </w:pPr>
      <w:r w:rsidRPr="007F7ACE">
        <w:t>Discussion</w:t>
      </w:r>
    </w:p>
    <w:p w14:paraId="364D315B" w14:textId="4000C0FB" w:rsidR="007F7ACE" w:rsidRPr="004F5DFC" w:rsidRDefault="000F6AB6" w:rsidP="007F7ACE">
      <w:pPr>
        <w:spacing w:line="360" w:lineRule="auto"/>
      </w:pPr>
      <w:r>
        <w:t xml:space="preserve">The mineralogy and spherical form suggest the rock is a siderite concretion, typically forming in anoxic freshwater sediments, with some diagenetic oxidation to hematite. The quartz and kaolinite may be partly incorporated from the surrounding </w:t>
      </w:r>
      <w:proofErr w:type="gramStart"/>
      <w:r>
        <w:t>sediment, or</w:t>
      </w:r>
      <w:proofErr w:type="gramEnd"/>
      <w:r>
        <w:t xml:space="preserve"> represent some contamination from it during collection.</w:t>
      </w:r>
    </w:p>
    <w:p w14:paraId="5890725C" w14:textId="38801C8C" w:rsidR="001928EA" w:rsidRDefault="001928EA" w:rsidP="00186AC7"/>
    <w:p w14:paraId="25D3FAA2" w14:textId="5042CF2D" w:rsidR="001928EA" w:rsidRDefault="001928EA" w:rsidP="00186AC7"/>
    <w:p w14:paraId="2E12BF46" w14:textId="2040B6AD" w:rsidR="001928EA" w:rsidRDefault="001928EA" w:rsidP="00186AC7"/>
    <w:p w14:paraId="0DFF9473" w14:textId="3FD68F63" w:rsidR="006F35C2" w:rsidRPr="00AB4790" w:rsidRDefault="006F35C2" w:rsidP="00186AC7">
      <w:r w:rsidRPr="00AB4790">
        <w:t xml:space="preserve">R S Bottrill </w:t>
      </w:r>
      <w:r w:rsidRPr="00AB4790">
        <w:tab/>
      </w:r>
      <w:r w:rsidRPr="00AB4790">
        <w:tab/>
      </w:r>
      <w:r w:rsidRPr="00AB4790">
        <w:tab/>
      </w:r>
      <w:r w:rsidRPr="00AB4790">
        <w:tab/>
      </w:r>
      <w:r w:rsidRPr="00AB4790">
        <w:tab/>
      </w:r>
      <w:r w:rsidR="000F6AB6">
        <w:t>L Unwin</w:t>
      </w:r>
      <w:r w:rsidRPr="00AB4790">
        <w:tab/>
      </w:r>
    </w:p>
    <w:p w14:paraId="20EEAB9D" w14:textId="2547A042" w:rsidR="006F35C2" w:rsidRPr="001928EA" w:rsidRDefault="000C29BD" w:rsidP="00186AC7">
      <w:pPr>
        <w:rPr>
          <w:b/>
          <w:bCs/>
        </w:rPr>
      </w:pPr>
      <w:r w:rsidRPr="001928EA">
        <w:rPr>
          <w:b/>
          <w:bCs/>
        </w:rPr>
        <w:t xml:space="preserve">MINERALOGIST/PETROLOGIST </w:t>
      </w:r>
      <w:r w:rsidRPr="001928EA">
        <w:rPr>
          <w:b/>
          <w:bCs/>
        </w:rPr>
        <w:tab/>
      </w:r>
      <w:r w:rsidR="003955DC" w:rsidRPr="001928EA">
        <w:rPr>
          <w:b/>
          <w:bCs/>
        </w:rPr>
        <w:t>LABORATORY TECHNICIAN</w:t>
      </w:r>
    </w:p>
    <w:p w14:paraId="7F3A6379" w14:textId="77777777" w:rsidR="006F35C2" w:rsidRPr="00D423AF" w:rsidRDefault="00D423AF" w:rsidP="001928EA">
      <w:pPr>
        <w:pStyle w:val="Heading1"/>
      </w:pPr>
      <w:r>
        <w:rPr>
          <w:sz w:val="20"/>
          <w:szCs w:val="20"/>
        </w:rPr>
        <w:br w:type="page"/>
      </w:r>
      <w:r w:rsidR="006F35C2" w:rsidRPr="00D423AF">
        <w:lastRenderedPageBreak/>
        <w:t>Disclaimers</w:t>
      </w:r>
    </w:p>
    <w:p w14:paraId="7E07170F" w14:textId="77777777" w:rsidR="006F35C2" w:rsidRPr="000C29BD" w:rsidRDefault="006F35C2" w:rsidP="00186AC7">
      <w:pPr>
        <w:rPr>
          <w:i/>
          <w:iCs/>
          <w:sz w:val="22"/>
          <w:szCs w:val="22"/>
        </w:rPr>
      </w:pPr>
      <w:r w:rsidRPr="000C29BD">
        <w:rPr>
          <w:i/>
          <w:iCs/>
          <w:sz w:val="22"/>
          <w:szCs w:val="22"/>
        </w:rPr>
        <w:t xml:space="preserve">While every care has been taken in the preparation of this report, no warranty is given as to the correctness of the information and no liability is accepted for any statement or opinion or for any error or omission. No reader should act or fail to act on the basis of any material contained herein. Readers should consult professional advisers. As a result the Crown in Right of the State of Tasmania and its employees, contractors and agents expressly disclaim all and any liability (including all liability from or attributable to any negligent or wrongful act or omission) to any persons whatsoever in respect of anything done or omitted to be done by any such person in reliance whether in whole or in part upon any of the material in this report. </w:t>
      </w:r>
    </w:p>
    <w:p w14:paraId="710C8F42" w14:textId="77777777" w:rsidR="00AC6F5B" w:rsidRPr="000C29BD" w:rsidRDefault="006F35C2" w:rsidP="00186AC7">
      <w:pPr>
        <w:rPr>
          <w:rFonts w:cs="MS Sans Serif"/>
          <w:i/>
          <w:iCs/>
          <w:sz w:val="22"/>
          <w:szCs w:val="22"/>
        </w:rPr>
      </w:pPr>
      <w:r w:rsidRPr="000C29BD">
        <w:rPr>
          <w:i/>
          <w:iCs/>
          <w:sz w:val="22"/>
          <w:szCs w:val="22"/>
        </w:rPr>
        <w:t>This and other data collected in MRT laboratories may enter the MRT databases but every attempt will be made to ensure it remains closed file and not be available externally, unless at your request.</w:t>
      </w:r>
      <w:r w:rsidRPr="000C29BD">
        <w:rPr>
          <w:rFonts w:cs="MS Sans Serif"/>
          <w:i/>
          <w:iCs/>
          <w:sz w:val="22"/>
          <w:szCs w:val="22"/>
        </w:rPr>
        <w:tab/>
      </w:r>
    </w:p>
    <w:p w14:paraId="1C9900AC" w14:textId="545C12FC" w:rsidR="00580A95" w:rsidRPr="00407705" w:rsidRDefault="00AC6F5B" w:rsidP="00407705">
      <w:pPr>
        <w:pStyle w:val="Heading2"/>
        <w:rPr>
          <w:bCs w:val="0"/>
          <w:i w:val="0"/>
          <w:iCs w:val="0"/>
          <w:lang w:eastAsia="ja-JP"/>
        </w:rPr>
      </w:pPr>
      <w:r>
        <w:rPr>
          <w:rFonts w:cs="MS Sans Serif"/>
          <w:sz w:val="20"/>
        </w:rPr>
        <w:br w:type="page"/>
      </w:r>
      <w:r w:rsidR="00830FB0" w:rsidRPr="00407705">
        <w:rPr>
          <w:bCs w:val="0"/>
          <w:i w:val="0"/>
          <w:iCs w:val="0"/>
          <w:lang w:eastAsia="ja-JP"/>
        </w:rPr>
        <w:lastRenderedPageBreak/>
        <w:t xml:space="preserve"> </w:t>
      </w:r>
      <w:r w:rsidR="00580A95" w:rsidRPr="00407705">
        <w:rPr>
          <w:rFonts w:eastAsia="Arial Unicode MS" w:hAnsi="Arial Unicode MS"/>
          <w:bCs w:val="0"/>
          <w:i w:val="0"/>
          <w:iCs w:val="0"/>
          <w:color w:val="000000"/>
          <w:sz w:val="36"/>
          <w:szCs w:val="36"/>
          <w:u w:color="000000"/>
          <w:lang w:val="en-GB"/>
        </w:rPr>
        <w:t>Appendix 1: MRT XRD Laboratory Report</w:t>
      </w:r>
    </w:p>
    <w:p w14:paraId="2E8BF8A1" w14:textId="1C00461D" w:rsidR="00602242" w:rsidRPr="00D771F3" w:rsidRDefault="00602242" w:rsidP="00602242">
      <w:pPr>
        <w:rPr>
          <w:sz w:val="28"/>
        </w:rPr>
      </w:pPr>
      <w:r w:rsidRPr="00D771F3">
        <w:rPr>
          <w:b/>
          <w:sz w:val="28"/>
        </w:rPr>
        <w:t>Client</w:t>
      </w:r>
      <w:r w:rsidRPr="00D771F3">
        <w:rPr>
          <w:sz w:val="28"/>
        </w:rPr>
        <w:t xml:space="preserve">: </w:t>
      </w:r>
      <w:r w:rsidR="00D771F3" w:rsidRPr="00D771F3">
        <w:rPr>
          <w:sz w:val="28"/>
        </w:rPr>
        <w:t>Mike McPhail</w:t>
      </w:r>
    </w:p>
    <w:p w14:paraId="4ACDF927" w14:textId="518E761D" w:rsidR="00602242" w:rsidRPr="00D771F3" w:rsidRDefault="00602242" w:rsidP="00602242">
      <w:pPr>
        <w:rPr>
          <w:sz w:val="28"/>
        </w:rPr>
      </w:pPr>
      <w:r w:rsidRPr="00D771F3">
        <w:rPr>
          <w:b/>
          <w:sz w:val="28"/>
        </w:rPr>
        <w:t>Sample</w:t>
      </w:r>
      <w:r w:rsidRPr="00D771F3">
        <w:rPr>
          <w:sz w:val="28"/>
        </w:rPr>
        <w:t xml:space="preserve"> </w:t>
      </w:r>
      <w:r w:rsidRPr="00D771F3">
        <w:rPr>
          <w:b/>
          <w:bCs/>
          <w:sz w:val="28"/>
        </w:rPr>
        <w:t>location</w:t>
      </w:r>
      <w:r w:rsidRPr="00D771F3">
        <w:rPr>
          <w:sz w:val="28"/>
        </w:rPr>
        <w:t xml:space="preserve">: </w:t>
      </w:r>
      <w:r w:rsidR="00D771F3" w:rsidRPr="00D771F3">
        <w:rPr>
          <w:sz w:val="28"/>
        </w:rPr>
        <w:t>Riverside</w:t>
      </w:r>
    </w:p>
    <w:p w14:paraId="5ADC1DA4" w14:textId="3DB5D004" w:rsidR="00602242" w:rsidRPr="00F371D6" w:rsidRDefault="00602242" w:rsidP="00602242">
      <w:pPr>
        <w:rPr>
          <w:sz w:val="28"/>
        </w:rPr>
      </w:pPr>
      <w:r w:rsidRPr="00D771F3">
        <w:rPr>
          <w:b/>
          <w:sz w:val="28"/>
        </w:rPr>
        <w:t>Job</w:t>
      </w:r>
      <w:r w:rsidRPr="00D771F3">
        <w:rPr>
          <w:sz w:val="28"/>
        </w:rPr>
        <w:t xml:space="preserve"> Number: LJN2021-</w:t>
      </w:r>
      <w:r w:rsidR="00642DA7" w:rsidRPr="00D771F3">
        <w:rPr>
          <w:sz w:val="28"/>
        </w:rPr>
        <w:t>1</w:t>
      </w:r>
      <w:r w:rsidR="00D771F3" w:rsidRPr="00D771F3">
        <w:rPr>
          <w:sz w:val="28"/>
        </w:rPr>
        <w:t>12</w:t>
      </w:r>
    </w:p>
    <w:p w14:paraId="4969F990" w14:textId="3D2135DA" w:rsidR="00602242" w:rsidRPr="00F371D6" w:rsidRDefault="00602242" w:rsidP="00602242">
      <w:pPr>
        <w:rPr>
          <w:sz w:val="28"/>
        </w:rPr>
      </w:pPr>
      <w:r w:rsidRPr="00F371D6">
        <w:rPr>
          <w:b/>
          <w:sz w:val="28"/>
        </w:rPr>
        <w:t>Analys</w:t>
      </w:r>
      <w:r>
        <w:rPr>
          <w:b/>
          <w:sz w:val="28"/>
        </w:rPr>
        <w:t>i</w:t>
      </w:r>
      <w:r w:rsidRPr="00F371D6">
        <w:rPr>
          <w:b/>
          <w:sz w:val="28"/>
        </w:rPr>
        <w:t>s</w:t>
      </w:r>
      <w:r w:rsidRPr="00F371D6">
        <w:rPr>
          <w:sz w:val="28"/>
        </w:rPr>
        <w:t xml:space="preserve">: </w:t>
      </w:r>
      <w:r>
        <w:rPr>
          <w:sz w:val="28"/>
        </w:rPr>
        <w:t>mineralogy</w:t>
      </w:r>
    </w:p>
    <w:p w14:paraId="0197F31E" w14:textId="77777777" w:rsidR="00602242" w:rsidRPr="00F371D6" w:rsidRDefault="00602242" w:rsidP="00602242">
      <w:pPr>
        <w:rPr>
          <w:sz w:val="28"/>
        </w:rPr>
      </w:pPr>
      <w:r w:rsidRPr="00F371D6">
        <w:rPr>
          <w:b/>
          <w:sz w:val="28"/>
        </w:rPr>
        <w:t>Method</w:t>
      </w:r>
      <w:r w:rsidRPr="00F371D6">
        <w:rPr>
          <w:sz w:val="28"/>
        </w:rPr>
        <w:t>: XRD</w:t>
      </w:r>
    </w:p>
    <w:p w14:paraId="3D56654B" w14:textId="470E077E" w:rsidR="00602242" w:rsidRPr="00F371D6" w:rsidRDefault="00602242" w:rsidP="00602242">
      <w:pPr>
        <w:rPr>
          <w:sz w:val="28"/>
        </w:rPr>
      </w:pPr>
      <w:r w:rsidRPr="00F371D6">
        <w:rPr>
          <w:b/>
          <w:sz w:val="28"/>
        </w:rPr>
        <w:t>Analyst</w:t>
      </w:r>
      <w:r w:rsidRPr="00F371D6">
        <w:rPr>
          <w:sz w:val="28"/>
        </w:rPr>
        <w:t xml:space="preserve">:  </w:t>
      </w:r>
      <w:r w:rsidR="00D771F3">
        <w:rPr>
          <w:sz w:val="28"/>
        </w:rPr>
        <w:t>L Unwin</w:t>
      </w:r>
    </w:p>
    <w:p w14:paraId="3678CC35" w14:textId="77777777" w:rsidR="00602242" w:rsidRPr="00F371D6" w:rsidRDefault="00602242" w:rsidP="00602242">
      <w:pPr>
        <w:rPr>
          <w:sz w:val="28"/>
        </w:rPr>
      </w:pPr>
      <w:r w:rsidRPr="00F371D6">
        <w:rPr>
          <w:b/>
          <w:sz w:val="28"/>
        </w:rPr>
        <w:t>Lab manger</w:t>
      </w:r>
      <w:r w:rsidRPr="00F371D6">
        <w:rPr>
          <w:sz w:val="28"/>
        </w:rPr>
        <w:t>: R Bottrill</w:t>
      </w:r>
    </w:p>
    <w:p w14:paraId="533EEA04" w14:textId="57A92E21" w:rsidR="00602242" w:rsidRPr="00F371D6" w:rsidRDefault="00602242" w:rsidP="00602242">
      <w:pPr>
        <w:rPr>
          <w:sz w:val="28"/>
        </w:rPr>
      </w:pPr>
      <w:r w:rsidRPr="00D420AC">
        <w:rPr>
          <w:b/>
          <w:sz w:val="28"/>
        </w:rPr>
        <w:t>Date</w:t>
      </w:r>
      <w:r w:rsidRPr="00D420AC">
        <w:rPr>
          <w:sz w:val="28"/>
        </w:rPr>
        <w:t xml:space="preserve">: </w:t>
      </w:r>
      <w:r w:rsidR="00D771F3">
        <w:rPr>
          <w:sz w:val="28"/>
        </w:rPr>
        <w:t>23</w:t>
      </w:r>
      <w:r w:rsidR="00D420AC" w:rsidRPr="00D420AC">
        <w:rPr>
          <w:sz w:val="28"/>
        </w:rPr>
        <w:t>/12</w:t>
      </w:r>
      <w:r w:rsidRPr="00D420AC">
        <w:rPr>
          <w:sz w:val="28"/>
        </w:rPr>
        <w:t>/2021</w:t>
      </w:r>
    </w:p>
    <w:p w14:paraId="2FA47059" w14:textId="77777777" w:rsidR="00602242" w:rsidRDefault="00602242" w:rsidP="00602242"/>
    <w:p w14:paraId="57DCC1D5" w14:textId="77777777" w:rsidR="00AA5E04" w:rsidRPr="005C7520" w:rsidRDefault="00AA5E04" w:rsidP="00AA5E04">
      <w:pPr>
        <w:rPr>
          <w:rFonts w:eastAsia="MS PGothic"/>
          <w:szCs w:val="18"/>
        </w:rPr>
      </w:pPr>
    </w:p>
    <w:p w14:paraId="1F92ADF3"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p>
    <w:p w14:paraId="5927FAB9" w14:textId="77777777" w:rsidR="00AA5E04" w:rsidRPr="00AA5E04" w:rsidRDefault="00AA5E04" w:rsidP="00AA5E04">
      <w:pPr>
        <w:widowControl w:val="0"/>
        <w:shd w:val="clear" w:color="auto" w:fill="2DAAB7"/>
        <w:autoSpaceDE w:val="0"/>
        <w:autoSpaceDN w:val="0"/>
        <w:adjustRightInd w:val="0"/>
        <w:snapToGrid w:val="0"/>
        <w:jc w:val="both"/>
        <w:textAlignment w:val="baseline"/>
        <w:outlineLvl w:val="1"/>
        <w:rPr>
          <w:rFonts w:ascii="Arial" w:eastAsia="MS PGothic" w:hAnsi="Arial" w:cs="Arial"/>
          <w:b/>
          <w:color w:val="FFFFFF"/>
          <w:szCs w:val="20"/>
          <w:lang w:val="en-US" w:eastAsia="ja-JP"/>
        </w:rPr>
      </w:pPr>
      <w:r w:rsidRPr="00AA5E04">
        <w:rPr>
          <w:rFonts w:ascii="Arial" w:eastAsia="MS PGothic" w:hAnsi="Arial" w:cs="Arial"/>
          <w:b/>
          <w:color w:val="FFFFFF"/>
          <w:szCs w:val="20"/>
          <w:lang w:val="en-US" w:eastAsia="ja-JP"/>
        </w:rPr>
        <w:t>Measurement conditions</w:t>
      </w:r>
    </w:p>
    <w:p w14:paraId="6DCA74EE" w14:textId="77777777" w:rsidR="00AA5E04" w:rsidRPr="00AA5E04" w:rsidRDefault="00AA5E04" w:rsidP="00AA5E04">
      <w:pPr>
        <w:widowControl w:val="0"/>
        <w:adjustRightInd w:val="0"/>
        <w:snapToGrid w:val="0"/>
        <w:jc w:val="both"/>
        <w:textAlignment w:val="baseline"/>
        <w:rPr>
          <w:rFonts w:ascii="Arial" w:eastAsia="MS Mincho" w:hAnsi="Arial" w:cs="Arial"/>
          <w:sz w:val="18"/>
          <w:szCs w:val="20"/>
          <w:lang w:val="en-US" w:eastAsia="ja-JP"/>
        </w:rPr>
      </w:pPr>
    </w:p>
    <w:tbl>
      <w:tblPr>
        <w:tblW w:w="5000" w:type="pct"/>
        <w:tblBorders>
          <w:top w:val="single" w:sz="4" w:space="0" w:color="auto"/>
          <w:bottom w:val="single" w:sz="4" w:space="0" w:color="auto"/>
          <w:insideH w:val="single" w:sz="4" w:space="0" w:color="auto"/>
        </w:tblBorders>
        <w:tblLook w:val="0000" w:firstRow="0" w:lastRow="0" w:firstColumn="0" w:lastColumn="0" w:noHBand="0" w:noVBand="0"/>
      </w:tblPr>
      <w:tblGrid>
        <w:gridCol w:w="2233"/>
        <w:gridCol w:w="2233"/>
        <w:gridCol w:w="2233"/>
        <w:gridCol w:w="2233"/>
      </w:tblGrid>
      <w:tr w:rsidR="00AA5E04" w:rsidRPr="00AA5E04" w14:paraId="596059AF" w14:textId="77777777" w:rsidTr="00AA5E04">
        <w:tc>
          <w:tcPr>
            <w:tcW w:w="1250" w:type="pct"/>
            <w:shd w:val="clear" w:color="auto" w:fill="auto"/>
          </w:tcPr>
          <w:p w14:paraId="0AF4B39E"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X-Ray</w:t>
            </w:r>
          </w:p>
        </w:tc>
        <w:tc>
          <w:tcPr>
            <w:tcW w:w="1250" w:type="pct"/>
            <w:shd w:val="clear" w:color="auto" w:fill="auto"/>
          </w:tcPr>
          <w:p w14:paraId="689B7044"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40 kV , 15 mA</w:t>
            </w:r>
          </w:p>
        </w:tc>
        <w:tc>
          <w:tcPr>
            <w:tcW w:w="1250" w:type="pct"/>
            <w:shd w:val="clear" w:color="auto" w:fill="auto"/>
          </w:tcPr>
          <w:p w14:paraId="2E2EBF90"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Scan speed / Duration time</w:t>
            </w:r>
          </w:p>
        </w:tc>
        <w:tc>
          <w:tcPr>
            <w:tcW w:w="1250" w:type="pct"/>
            <w:shd w:val="clear" w:color="auto" w:fill="auto"/>
          </w:tcPr>
          <w:p w14:paraId="5277CF81"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0.5000 deg/min</w:t>
            </w:r>
          </w:p>
        </w:tc>
      </w:tr>
      <w:tr w:rsidR="00AA5E04" w:rsidRPr="00AA5E04" w14:paraId="3CF3819A" w14:textId="77777777" w:rsidTr="00AA5E04">
        <w:trPr>
          <w:trHeight w:hRule="exact" w:val="255"/>
        </w:trPr>
        <w:tc>
          <w:tcPr>
            <w:tcW w:w="1250" w:type="pct"/>
            <w:shd w:val="clear" w:color="auto" w:fill="auto"/>
            <w:vAlign w:val="center"/>
          </w:tcPr>
          <w:p w14:paraId="605D75E6"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Goniometer</w:t>
            </w:r>
          </w:p>
        </w:tc>
        <w:tc>
          <w:tcPr>
            <w:tcW w:w="1250" w:type="pct"/>
            <w:shd w:val="clear" w:color="auto" w:fill="auto"/>
            <w:vAlign w:val="center"/>
          </w:tcPr>
          <w:p w14:paraId="7C80E4E6"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proofErr w:type="spellStart"/>
            <w:r w:rsidRPr="00AA5E04">
              <w:rPr>
                <w:rFonts w:ascii="Arial" w:eastAsia="MS PGothic" w:hAnsi="Arial" w:cs="Arial"/>
                <w:sz w:val="18"/>
                <w:szCs w:val="18"/>
                <w:lang w:val="en-US" w:eastAsia="ja-JP"/>
              </w:rPr>
              <w:t>MiniFlex</w:t>
            </w:r>
            <w:proofErr w:type="spellEnd"/>
            <w:r w:rsidRPr="00AA5E04">
              <w:rPr>
                <w:rFonts w:ascii="Arial" w:eastAsia="MS PGothic" w:hAnsi="Arial" w:cs="Arial"/>
                <w:sz w:val="18"/>
                <w:szCs w:val="18"/>
                <w:lang w:val="en-US" w:eastAsia="ja-JP"/>
              </w:rPr>
              <w:t xml:space="preserve"> 300/600</w:t>
            </w:r>
          </w:p>
        </w:tc>
        <w:tc>
          <w:tcPr>
            <w:tcW w:w="1250" w:type="pct"/>
            <w:shd w:val="clear" w:color="auto" w:fill="auto"/>
            <w:vAlign w:val="center"/>
          </w:tcPr>
          <w:p w14:paraId="77DA3E6B"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Step width</w:t>
            </w:r>
          </w:p>
        </w:tc>
        <w:tc>
          <w:tcPr>
            <w:tcW w:w="1250" w:type="pct"/>
            <w:shd w:val="clear" w:color="auto" w:fill="auto"/>
            <w:vAlign w:val="center"/>
          </w:tcPr>
          <w:p w14:paraId="0A997A3F"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0.0200 deg</w:t>
            </w:r>
          </w:p>
        </w:tc>
      </w:tr>
      <w:tr w:rsidR="00AA5E04" w:rsidRPr="00AA5E04" w14:paraId="11CE0912" w14:textId="77777777" w:rsidTr="00AA5E04">
        <w:trPr>
          <w:trHeight w:hRule="exact" w:val="255"/>
        </w:trPr>
        <w:tc>
          <w:tcPr>
            <w:tcW w:w="1250" w:type="pct"/>
            <w:shd w:val="clear" w:color="auto" w:fill="auto"/>
            <w:vAlign w:val="center"/>
          </w:tcPr>
          <w:p w14:paraId="64BFCC0E"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Attachment</w:t>
            </w:r>
          </w:p>
        </w:tc>
        <w:tc>
          <w:tcPr>
            <w:tcW w:w="1250" w:type="pct"/>
            <w:shd w:val="clear" w:color="auto" w:fill="auto"/>
            <w:vAlign w:val="center"/>
          </w:tcPr>
          <w:p w14:paraId="2D04307F"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ASC-6</w:t>
            </w:r>
          </w:p>
        </w:tc>
        <w:tc>
          <w:tcPr>
            <w:tcW w:w="1250" w:type="pct"/>
            <w:shd w:val="clear" w:color="auto" w:fill="auto"/>
            <w:vAlign w:val="center"/>
          </w:tcPr>
          <w:p w14:paraId="14C531D6"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Scan axis</w:t>
            </w:r>
          </w:p>
        </w:tc>
        <w:tc>
          <w:tcPr>
            <w:tcW w:w="1250" w:type="pct"/>
            <w:shd w:val="clear" w:color="auto" w:fill="auto"/>
            <w:vAlign w:val="center"/>
          </w:tcPr>
          <w:p w14:paraId="6C158CF8"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Theta/2-Theta</w:t>
            </w:r>
          </w:p>
        </w:tc>
      </w:tr>
      <w:tr w:rsidR="00AA5E04" w:rsidRPr="00AA5E04" w14:paraId="302744E7" w14:textId="77777777" w:rsidTr="00AA5E04">
        <w:trPr>
          <w:trHeight w:hRule="exact" w:val="255"/>
        </w:trPr>
        <w:tc>
          <w:tcPr>
            <w:tcW w:w="1250" w:type="pct"/>
            <w:shd w:val="clear" w:color="auto" w:fill="auto"/>
            <w:vAlign w:val="center"/>
          </w:tcPr>
          <w:p w14:paraId="283EBE7F"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Filter</w:t>
            </w:r>
          </w:p>
        </w:tc>
        <w:tc>
          <w:tcPr>
            <w:tcW w:w="1250" w:type="pct"/>
            <w:shd w:val="clear" w:color="auto" w:fill="auto"/>
            <w:vAlign w:val="center"/>
          </w:tcPr>
          <w:p w14:paraId="0A1EE881"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None</w:t>
            </w:r>
          </w:p>
        </w:tc>
        <w:tc>
          <w:tcPr>
            <w:tcW w:w="1250" w:type="pct"/>
            <w:shd w:val="clear" w:color="auto" w:fill="auto"/>
            <w:vAlign w:val="center"/>
          </w:tcPr>
          <w:p w14:paraId="5ECA5296"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Scan range</w:t>
            </w:r>
          </w:p>
        </w:tc>
        <w:tc>
          <w:tcPr>
            <w:tcW w:w="1250" w:type="pct"/>
            <w:shd w:val="clear" w:color="auto" w:fill="auto"/>
            <w:vAlign w:val="center"/>
          </w:tcPr>
          <w:p w14:paraId="12CF2767"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3.0000 - 63.0000 deg</w:t>
            </w:r>
          </w:p>
        </w:tc>
      </w:tr>
      <w:tr w:rsidR="00AA5E04" w:rsidRPr="00AA5E04" w14:paraId="63F04B20" w14:textId="77777777" w:rsidTr="00AA5E04">
        <w:trPr>
          <w:trHeight w:hRule="exact" w:val="255"/>
        </w:trPr>
        <w:tc>
          <w:tcPr>
            <w:tcW w:w="1250" w:type="pct"/>
            <w:shd w:val="clear" w:color="auto" w:fill="auto"/>
            <w:vAlign w:val="center"/>
          </w:tcPr>
          <w:p w14:paraId="6D8B2B61"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CBO selection slit</w:t>
            </w:r>
          </w:p>
        </w:tc>
        <w:tc>
          <w:tcPr>
            <w:tcW w:w="1250" w:type="pct"/>
            <w:shd w:val="clear" w:color="auto" w:fill="auto"/>
            <w:vAlign w:val="center"/>
          </w:tcPr>
          <w:p w14:paraId="0F0C23CC"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w:t>
            </w:r>
          </w:p>
        </w:tc>
        <w:tc>
          <w:tcPr>
            <w:tcW w:w="1250" w:type="pct"/>
            <w:shd w:val="clear" w:color="auto" w:fill="auto"/>
            <w:vAlign w:val="center"/>
          </w:tcPr>
          <w:p w14:paraId="5FC610D0"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Incident slit</w:t>
            </w:r>
          </w:p>
        </w:tc>
        <w:tc>
          <w:tcPr>
            <w:tcW w:w="1250" w:type="pct"/>
            <w:shd w:val="clear" w:color="auto" w:fill="auto"/>
            <w:vAlign w:val="center"/>
          </w:tcPr>
          <w:p w14:paraId="4C7FF53F"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1.250deg</w:t>
            </w:r>
          </w:p>
        </w:tc>
      </w:tr>
      <w:tr w:rsidR="00AA5E04" w:rsidRPr="00AA5E04" w14:paraId="49A890F3" w14:textId="77777777" w:rsidTr="00AA5E04">
        <w:trPr>
          <w:trHeight w:hRule="exact" w:val="255"/>
        </w:trPr>
        <w:tc>
          <w:tcPr>
            <w:tcW w:w="1250" w:type="pct"/>
            <w:shd w:val="clear" w:color="auto" w:fill="auto"/>
            <w:vAlign w:val="center"/>
          </w:tcPr>
          <w:p w14:paraId="147EF148"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proofErr w:type="spellStart"/>
            <w:r w:rsidRPr="00AA5E04">
              <w:rPr>
                <w:rFonts w:ascii="Arial" w:eastAsia="MS PGothic" w:hAnsi="Arial" w:cs="Arial"/>
                <w:sz w:val="18"/>
                <w:szCs w:val="18"/>
                <w:lang w:val="en-US" w:eastAsia="ja-JP"/>
              </w:rPr>
              <w:t>Diffrected</w:t>
            </w:r>
            <w:proofErr w:type="spellEnd"/>
            <w:r w:rsidRPr="00AA5E04">
              <w:rPr>
                <w:rFonts w:ascii="Arial" w:eastAsia="MS PGothic" w:hAnsi="Arial" w:cs="Arial"/>
                <w:sz w:val="18"/>
                <w:szCs w:val="18"/>
                <w:lang w:val="en-US" w:eastAsia="ja-JP"/>
              </w:rPr>
              <w:t xml:space="preserve"> beam mono.</w:t>
            </w:r>
          </w:p>
        </w:tc>
        <w:tc>
          <w:tcPr>
            <w:tcW w:w="1250" w:type="pct"/>
            <w:shd w:val="clear" w:color="auto" w:fill="auto"/>
            <w:vAlign w:val="center"/>
          </w:tcPr>
          <w:p w14:paraId="64FB04C9"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Bent</w:t>
            </w:r>
          </w:p>
        </w:tc>
        <w:tc>
          <w:tcPr>
            <w:tcW w:w="1250" w:type="pct"/>
            <w:shd w:val="clear" w:color="auto" w:fill="auto"/>
            <w:vAlign w:val="center"/>
          </w:tcPr>
          <w:p w14:paraId="0CF3849D"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Length limiting slit</w:t>
            </w:r>
          </w:p>
        </w:tc>
        <w:tc>
          <w:tcPr>
            <w:tcW w:w="1250" w:type="pct"/>
            <w:shd w:val="clear" w:color="auto" w:fill="auto"/>
            <w:vAlign w:val="center"/>
          </w:tcPr>
          <w:p w14:paraId="75333C98"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10.0mm</w:t>
            </w:r>
          </w:p>
        </w:tc>
      </w:tr>
      <w:tr w:rsidR="00AA5E04" w:rsidRPr="00AA5E04" w14:paraId="322AE5E5" w14:textId="77777777" w:rsidTr="00AA5E04">
        <w:trPr>
          <w:trHeight w:hRule="exact" w:val="255"/>
        </w:trPr>
        <w:tc>
          <w:tcPr>
            <w:tcW w:w="1250" w:type="pct"/>
            <w:shd w:val="clear" w:color="auto" w:fill="auto"/>
            <w:vAlign w:val="center"/>
          </w:tcPr>
          <w:p w14:paraId="62CD8C52"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Detector</w:t>
            </w:r>
          </w:p>
        </w:tc>
        <w:tc>
          <w:tcPr>
            <w:tcW w:w="1250" w:type="pct"/>
            <w:shd w:val="clear" w:color="auto" w:fill="auto"/>
            <w:vAlign w:val="center"/>
          </w:tcPr>
          <w:p w14:paraId="028D2206"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SC-70</w:t>
            </w:r>
          </w:p>
        </w:tc>
        <w:tc>
          <w:tcPr>
            <w:tcW w:w="1250" w:type="pct"/>
            <w:shd w:val="clear" w:color="auto" w:fill="auto"/>
            <w:vAlign w:val="center"/>
          </w:tcPr>
          <w:p w14:paraId="7B5EF9CC"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Receiving slit #1</w:t>
            </w:r>
          </w:p>
        </w:tc>
        <w:tc>
          <w:tcPr>
            <w:tcW w:w="1250" w:type="pct"/>
            <w:shd w:val="clear" w:color="auto" w:fill="auto"/>
            <w:vAlign w:val="center"/>
          </w:tcPr>
          <w:p w14:paraId="05A1FB1B"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1.250deg</w:t>
            </w:r>
          </w:p>
        </w:tc>
      </w:tr>
      <w:tr w:rsidR="00AA5E04" w:rsidRPr="00AA5E04" w14:paraId="27F8E511" w14:textId="77777777" w:rsidTr="00AA5E04">
        <w:trPr>
          <w:trHeight w:hRule="exact" w:val="255"/>
        </w:trPr>
        <w:tc>
          <w:tcPr>
            <w:tcW w:w="1250" w:type="pct"/>
            <w:shd w:val="clear" w:color="auto" w:fill="auto"/>
            <w:vAlign w:val="center"/>
          </w:tcPr>
          <w:p w14:paraId="32C246AD"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Scan mode</w:t>
            </w:r>
          </w:p>
        </w:tc>
        <w:tc>
          <w:tcPr>
            <w:tcW w:w="1250" w:type="pct"/>
            <w:shd w:val="clear" w:color="auto" w:fill="auto"/>
            <w:vAlign w:val="center"/>
          </w:tcPr>
          <w:p w14:paraId="621E356F"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CONTINUOUS</w:t>
            </w:r>
          </w:p>
        </w:tc>
        <w:tc>
          <w:tcPr>
            <w:tcW w:w="1250" w:type="pct"/>
            <w:shd w:val="clear" w:color="auto" w:fill="auto"/>
            <w:vAlign w:val="center"/>
          </w:tcPr>
          <w:p w14:paraId="3BF4D451"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Receiving slit #2</w:t>
            </w:r>
          </w:p>
        </w:tc>
        <w:tc>
          <w:tcPr>
            <w:tcW w:w="1250" w:type="pct"/>
            <w:shd w:val="clear" w:color="auto" w:fill="auto"/>
            <w:vAlign w:val="center"/>
          </w:tcPr>
          <w:p w14:paraId="3A81FDF8" w14:textId="77777777" w:rsidR="00AA5E04" w:rsidRPr="00AA5E04" w:rsidRDefault="00AA5E04" w:rsidP="00AA5E04">
            <w:pPr>
              <w:widowControl w:val="0"/>
              <w:adjustRightInd w:val="0"/>
              <w:snapToGrid w:val="0"/>
              <w:jc w:val="both"/>
              <w:textAlignment w:val="baseline"/>
              <w:rPr>
                <w:rFonts w:ascii="Arial" w:eastAsia="MS PGothic" w:hAnsi="Arial" w:cs="Arial"/>
                <w:sz w:val="18"/>
                <w:szCs w:val="18"/>
                <w:lang w:val="en-US" w:eastAsia="ja-JP"/>
              </w:rPr>
            </w:pPr>
            <w:r w:rsidRPr="00AA5E04">
              <w:rPr>
                <w:rFonts w:ascii="Arial" w:eastAsia="MS PGothic" w:hAnsi="Arial" w:cs="Arial"/>
                <w:sz w:val="18"/>
                <w:szCs w:val="18"/>
                <w:lang w:val="en-US" w:eastAsia="ja-JP"/>
              </w:rPr>
              <w:t>0.3mm</w:t>
            </w:r>
          </w:p>
        </w:tc>
      </w:tr>
    </w:tbl>
    <w:p w14:paraId="12788C14" w14:textId="77777777" w:rsidR="00AA5E04" w:rsidRPr="00AA5E04" w:rsidRDefault="00AA5E04" w:rsidP="00AA5E04">
      <w:pPr>
        <w:widowControl w:val="0"/>
        <w:adjustRightInd w:val="0"/>
        <w:snapToGrid w:val="0"/>
        <w:jc w:val="both"/>
        <w:textAlignment w:val="baseline"/>
        <w:rPr>
          <w:rFonts w:ascii="Arial" w:eastAsia="MS Mincho" w:hAnsi="Arial" w:cs="Arial"/>
          <w:sz w:val="18"/>
          <w:szCs w:val="20"/>
          <w:lang w:val="en-US" w:eastAsia="ja-JP"/>
        </w:rPr>
      </w:pPr>
    </w:p>
    <w:p w14:paraId="35A29902" w14:textId="69558054" w:rsidR="00AA5E04" w:rsidRDefault="00AA5E04" w:rsidP="00AA5E04">
      <w:pPr>
        <w:widowControl w:val="0"/>
        <w:adjustRightInd w:val="0"/>
        <w:snapToGrid w:val="0"/>
        <w:jc w:val="both"/>
        <w:textAlignment w:val="baseline"/>
        <w:rPr>
          <w:rFonts w:ascii="Arial" w:eastAsia="MS Mincho" w:hAnsi="Arial" w:cs="Arial"/>
          <w:sz w:val="18"/>
          <w:szCs w:val="20"/>
          <w:lang w:val="en-US" w:eastAsia="ja-JP"/>
        </w:rPr>
      </w:pPr>
    </w:p>
    <w:p w14:paraId="10290A6F" w14:textId="77777777" w:rsidR="00AA5E04" w:rsidRPr="00AA5E04" w:rsidRDefault="00AA5E04" w:rsidP="00AA5E04">
      <w:pPr>
        <w:widowControl w:val="0"/>
        <w:adjustRightInd w:val="0"/>
        <w:snapToGrid w:val="0"/>
        <w:jc w:val="both"/>
        <w:textAlignment w:val="baseline"/>
        <w:rPr>
          <w:rFonts w:ascii="Arial" w:eastAsia="MS Mincho" w:hAnsi="Arial" w:cs="Arial"/>
          <w:sz w:val="18"/>
          <w:szCs w:val="20"/>
          <w:lang w:val="en-US" w:eastAsia="ja-JP"/>
        </w:rPr>
      </w:pPr>
    </w:p>
    <w:p w14:paraId="1B864284" w14:textId="77777777" w:rsidR="00AA5E04" w:rsidRPr="00AA5E04" w:rsidRDefault="00AA5E04" w:rsidP="00AA5E04">
      <w:pPr>
        <w:widowControl w:val="0"/>
        <w:adjustRightInd w:val="0"/>
        <w:snapToGrid w:val="0"/>
        <w:jc w:val="both"/>
        <w:textAlignment w:val="baseline"/>
        <w:rPr>
          <w:rFonts w:ascii="Arial" w:eastAsia="MS Mincho" w:hAnsi="Arial" w:cs="Arial"/>
          <w:sz w:val="18"/>
          <w:szCs w:val="20"/>
          <w:lang w:val="en-US" w:eastAsia="ja-JP"/>
        </w:rPr>
      </w:pPr>
    </w:p>
    <w:p w14:paraId="3C566CEC" w14:textId="00060464" w:rsidR="00157B5C" w:rsidRPr="00157B5C" w:rsidRDefault="00157B5C" w:rsidP="00157B5C">
      <w:pPr>
        <w:widowControl w:val="0"/>
        <w:adjustRightInd w:val="0"/>
        <w:snapToGrid w:val="0"/>
        <w:spacing w:line="560" w:lineRule="exact"/>
        <w:jc w:val="center"/>
        <w:textAlignment w:val="baseline"/>
        <w:outlineLvl w:val="0"/>
        <w:rPr>
          <w:rFonts w:ascii="Arial" w:eastAsia="MS PGothic" w:hAnsi="Arial" w:cs="Arial"/>
          <w:b/>
          <w:sz w:val="32"/>
          <w:szCs w:val="32"/>
          <w:lang w:val="en-US" w:eastAsia="ja-JP"/>
        </w:rPr>
      </w:pPr>
      <w:r w:rsidRPr="00157B5C">
        <w:rPr>
          <w:rFonts w:ascii="Arial" w:eastAsia="MS PGothic" w:hAnsi="Arial" w:cs="Arial"/>
          <w:b/>
          <w:sz w:val="32"/>
          <w:szCs w:val="32"/>
          <w:lang w:val="en-US" w:eastAsia="ja-JP"/>
        </w:rPr>
        <w:t xml:space="preserve">XRD </w:t>
      </w:r>
      <w:r w:rsidRPr="00157B5C">
        <w:rPr>
          <w:rFonts w:ascii="Arial" w:eastAsia="MS PGothic" w:hAnsi="Arial" w:cs="Arial" w:hint="eastAsia"/>
          <w:b/>
          <w:sz w:val="32"/>
          <w:szCs w:val="32"/>
          <w:lang w:val="en-US" w:eastAsia="ja-JP"/>
        </w:rPr>
        <w:t>Results</w:t>
      </w:r>
      <w:r w:rsidRPr="00157B5C">
        <w:rPr>
          <w:rFonts w:ascii="Arial" w:eastAsia="MS PGothic" w:hAnsi="Arial" w:cs="Arial"/>
          <w:b/>
          <w:sz w:val="32"/>
          <w:szCs w:val="32"/>
          <w:lang w:val="en-US" w:eastAsia="ja-JP"/>
        </w:rPr>
        <w:t>-A502314-LJN2021-112-MMacphail-23/12/2021</w:t>
      </w:r>
    </w:p>
    <w:p w14:paraId="5A9D5C32" w14:textId="77777777" w:rsidR="00157B5C" w:rsidRPr="00157B5C" w:rsidRDefault="00157B5C" w:rsidP="00157B5C">
      <w:pPr>
        <w:widowControl w:val="0"/>
        <w:shd w:val="clear" w:color="auto" w:fill="2DAAB7"/>
        <w:autoSpaceDE w:val="0"/>
        <w:autoSpaceDN w:val="0"/>
        <w:adjustRightInd w:val="0"/>
        <w:snapToGrid w:val="0"/>
        <w:jc w:val="both"/>
        <w:textAlignment w:val="baseline"/>
        <w:outlineLvl w:val="2"/>
        <w:rPr>
          <w:rFonts w:ascii="Arial" w:eastAsia="MS PGothic" w:hAnsi="Arial" w:cs="Arial"/>
          <w:b/>
          <w:color w:val="FFFFFF"/>
          <w:szCs w:val="20"/>
          <w:lang w:val="en-US" w:eastAsia="ja-JP"/>
        </w:rPr>
      </w:pPr>
      <w:r w:rsidRPr="00157B5C">
        <w:rPr>
          <w:rFonts w:ascii="Arial" w:eastAsia="MS PGothic" w:hAnsi="Arial" w:cs="Arial" w:hint="eastAsia"/>
          <w:b/>
          <w:color w:val="FFFFFF"/>
          <w:szCs w:val="20"/>
          <w:lang w:val="en-US" w:eastAsia="ja-JP"/>
        </w:rPr>
        <w:t>General Infor</w:t>
      </w:r>
      <w:r w:rsidRPr="00157B5C">
        <w:rPr>
          <w:rFonts w:ascii="Arial" w:eastAsia="MS PGothic" w:hAnsi="Arial" w:cs="Arial" w:hint="eastAsia"/>
          <w:color w:val="FFFFFF"/>
          <w:szCs w:val="20"/>
          <w:shd w:val="clear" w:color="auto" w:fill="2DAAB7"/>
          <w:lang w:val="en-US" w:eastAsia="ja-JP"/>
        </w:rPr>
        <w:t>mation</w:t>
      </w:r>
    </w:p>
    <w:p w14:paraId="61E6C86C" w14:textId="77777777" w:rsidR="00157B5C" w:rsidRPr="00157B5C" w:rsidRDefault="00157B5C" w:rsidP="00157B5C">
      <w:pPr>
        <w:widowControl w:val="0"/>
        <w:adjustRightInd w:val="0"/>
        <w:snapToGrid w:val="0"/>
        <w:jc w:val="both"/>
        <w:textAlignment w:val="baseline"/>
        <w:rPr>
          <w:rFonts w:ascii="Arial" w:eastAsia="MS Mincho" w:hAnsi="Arial" w:cs="Arial"/>
          <w:sz w:val="18"/>
          <w:szCs w:val="20"/>
          <w:lang w:val="en-US" w:eastAsia="ja-JP"/>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552"/>
        <w:gridCol w:w="2126"/>
        <w:gridCol w:w="1990"/>
      </w:tblGrid>
      <w:tr w:rsidR="00157B5C" w:rsidRPr="00157B5C" w14:paraId="212F916A" w14:textId="77777777" w:rsidTr="00157B5C">
        <w:trPr>
          <w:trHeight w:val="283"/>
        </w:trPr>
        <w:tc>
          <w:tcPr>
            <w:tcW w:w="2263" w:type="dxa"/>
          </w:tcPr>
          <w:p w14:paraId="6DA3C467" w14:textId="77777777" w:rsidR="00157B5C" w:rsidRPr="00157B5C" w:rsidRDefault="00157B5C" w:rsidP="00157B5C">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Measurement date:</w:t>
            </w:r>
          </w:p>
        </w:tc>
        <w:tc>
          <w:tcPr>
            <w:tcW w:w="2552" w:type="dxa"/>
          </w:tcPr>
          <w:p w14:paraId="3EB29635" w14:textId="77777777" w:rsidR="00157B5C" w:rsidRPr="00157B5C" w:rsidRDefault="00157B5C" w:rsidP="00157B5C">
            <w:pPr>
              <w:spacing w:line="360" w:lineRule="auto"/>
              <w:rPr>
                <w:rFonts w:ascii="Arial" w:eastAsia="MS Mincho" w:hAnsi="Arial" w:cs="Arial"/>
                <w:sz w:val="20"/>
                <w:szCs w:val="20"/>
                <w:lang w:val="en-US" w:eastAsia="ja-JP"/>
              </w:rPr>
            </w:pPr>
            <w:r w:rsidRPr="00157B5C">
              <w:rPr>
                <w:rFonts w:ascii="Arial" w:eastAsia="MS Mincho" w:hAnsi="Arial" w:cs="Arial"/>
                <w:sz w:val="20"/>
                <w:szCs w:val="20"/>
                <w:lang w:val="en-US" w:eastAsia="ja-JP"/>
              </w:rPr>
              <w:t>23/12/2021</w:t>
            </w:r>
          </w:p>
        </w:tc>
        <w:tc>
          <w:tcPr>
            <w:tcW w:w="2126" w:type="dxa"/>
          </w:tcPr>
          <w:p w14:paraId="64395395" w14:textId="77777777" w:rsidR="00157B5C" w:rsidRPr="00157B5C" w:rsidRDefault="00157B5C" w:rsidP="00157B5C">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Interpretative date:</w:t>
            </w:r>
          </w:p>
        </w:tc>
        <w:tc>
          <w:tcPr>
            <w:tcW w:w="1990" w:type="dxa"/>
          </w:tcPr>
          <w:p w14:paraId="06485D4A" w14:textId="77777777" w:rsidR="00157B5C" w:rsidRPr="00157B5C" w:rsidRDefault="00157B5C" w:rsidP="00157B5C">
            <w:pPr>
              <w:spacing w:line="360" w:lineRule="auto"/>
              <w:rPr>
                <w:rFonts w:ascii="Arial" w:eastAsia="MS Mincho" w:hAnsi="Arial" w:cs="Arial"/>
                <w:sz w:val="20"/>
                <w:szCs w:val="20"/>
                <w:lang w:val="en-US" w:eastAsia="ja-JP"/>
              </w:rPr>
            </w:pPr>
            <w:r w:rsidRPr="00157B5C">
              <w:rPr>
                <w:rFonts w:ascii="Arial" w:eastAsia="MS Mincho" w:hAnsi="Arial" w:cs="Arial"/>
                <w:sz w:val="20"/>
                <w:szCs w:val="20"/>
                <w:lang w:val="en-US" w:eastAsia="ja-JP"/>
              </w:rPr>
              <w:t>23/12/2021</w:t>
            </w:r>
          </w:p>
        </w:tc>
      </w:tr>
      <w:tr w:rsidR="00157B5C" w:rsidRPr="00157B5C" w14:paraId="30C4259C" w14:textId="77777777" w:rsidTr="00157B5C">
        <w:trPr>
          <w:trHeight w:val="283"/>
        </w:trPr>
        <w:tc>
          <w:tcPr>
            <w:tcW w:w="2263" w:type="dxa"/>
          </w:tcPr>
          <w:p w14:paraId="38EA4575" w14:textId="77777777" w:rsidR="00157B5C" w:rsidRPr="00157B5C" w:rsidRDefault="00157B5C" w:rsidP="00157B5C">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Job Number/Client:</w:t>
            </w:r>
          </w:p>
        </w:tc>
        <w:tc>
          <w:tcPr>
            <w:tcW w:w="2552" w:type="dxa"/>
          </w:tcPr>
          <w:p w14:paraId="0E776AF4" w14:textId="77777777" w:rsidR="00157B5C" w:rsidRPr="00157B5C" w:rsidRDefault="00157B5C" w:rsidP="00157B5C">
            <w:pPr>
              <w:spacing w:line="360" w:lineRule="auto"/>
              <w:rPr>
                <w:rFonts w:ascii="Arial" w:eastAsia="MS Mincho" w:hAnsi="Arial" w:cs="Arial"/>
                <w:sz w:val="20"/>
                <w:szCs w:val="20"/>
                <w:lang w:val="en-US" w:eastAsia="ja-JP"/>
              </w:rPr>
            </w:pPr>
            <w:r w:rsidRPr="00157B5C">
              <w:rPr>
                <w:rFonts w:ascii="Arial" w:eastAsia="MS Mincho" w:hAnsi="Arial" w:cs="Arial"/>
                <w:sz w:val="20"/>
                <w:szCs w:val="20"/>
                <w:lang w:val="en-US" w:eastAsia="ja-JP"/>
              </w:rPr>
              <w:t xml:space="preserve">LJN2021-112 </w:t>
            </w:r>
            <w:proofErr w:type="spellStart"/>
            <w:r w:rsidRPr="00157B5C">
              <w:rPr>
                <w:rFonts w:ascii="Arial" w:eastAsia="MS Mincho" w:hAnsi="Arial" w:cs="Arial"/>
                <w:sz w:val="20"/>
                <w:szCs w:val="20"/>
                <w:lang w:val="en-US" w:eastAsia="ja-JP"/>
              </w:rPr>
              <w:t>MMacphail</w:t>
            </w:r>
            <w:proofErr w:type="spellEnd"/>
          </w:p>
        </w:tc>
        <w:tc>
          <w:tcPr>
            <w:tcW w:w="2126" w:type="dxa"/>
          </w:tcPr>
          <w:p w14:paraId="164ED721" w14:textId="77777777" w:rsidR="00157B5C" w:rsidRPr="00157B5C" w:rsidRDefault="00157B5C" w:rsidP="00157B5C">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XRD</w:t>
            </w:r>
          </w:p>
        </w:tc>
        <w:tc>
          <w:tcPr>
            <w:tcW w:w="1990" w:type="dxa"/>
          </w:tcPr>
          <w:p w14:paraId="699FC136" w14:textId="77777777" w:rsidR="00157B5C" w:rsidRPr="00157B5C" w:rsidRDefault="00157B5C" w:rsidP="00157B5C">
            <w:pPr>
              <w:spacing w:line="360" w:lineRule="auto"/>
              <w:rPr>
                <w:rFonts w:ascii="Arial" w:eastAsia="MS Mincho" w:hAnsi="Arial" w:cs="Arial"/>
                <w:sz w:val="20"/>
                <w:szCs w:val="20"/>
                <w:lang w:val="en-US" w:eastAsia="ja-JP"/>
              </w:rPr>
            </w:pPr>
            <w:r w:rsidRPr="00157B5C">
              <w:rPr>
                <w:rFonts w:ascii="Arial" w:eastAsia="MS Mincho" w:hAnsi="Arial" w:cs="Arial"/>
                <w:sz w:val="20"/>
                <w:szCs w:val="20"/>
                <w:lang w:val="en-US" w:eastAsia="ja-JP"/>
              </w:rPr>
              <w:t>Rigaku Miniflex 600</w:t>
            </w:r>
          </w:p>
        </w:tc>
      </w:tr>
      <w:tr w:rsidR="00157B5C" w:rsidRPr="00157B5C" w14:paraId="45FCD931" w14:textId="77777777" w:rsidTr="00157B5C">
        <w:trPr>
          <w:trHeight w:val="283"/>
        </w:trPr>
        <w:tc>
          <w:tcPr>
            <w:tcW w:w="2263" w:type="dxa"/>
          </w:tcPr>
          <w:p w14:paraId="6FE3A836" w14:textId="77777777" w:rsidR="00157B5C" w:rsidRPr="00157B5C" w:rsidRDefault="00157B5C" w:rsidP="00157B5C">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Registration Number:</w:t>
            </w:r>
          </w:p>
        </w:tc>
        <w:tc>
          <w:tcPr>
            <w:tcW w:w="2552" w:type="dxa"/>
          </w:tcPr>
          <w:p w14:paraId="0BB917F5" w14:textId="77777777" w:rsidR="00157B5C" w:rsidRPr="00157B5C" w:rsidRDefault="00157B5C" w:rsidP="00157B5C">
            <w:pPr>
              <w:spacing w:line="360" w:lineRule="auto"/>
              <w:rPr>
                <w:rFonts w:ascii="Arial" w:eastAsia="MS Mincho" w:hAnsi="Arial" w:cs="Arial"/>
                <w:sz w:val="20"/>
                <w:szCs w:val="20"/>
                <w:lang w:val="en-US" w:eastAsia="ja-JP"/>
              </w:rPr>
            </w:pPr>
            <w:r w:rsidRPr="00157B5C">
              <w:rPr>
                <w:rFonts w:ascii="Arial" w:eastAsia="MS Mincho" w:hAnsi="Arial" w:cs="Arial"/>
                <w:sz w:val="20"/>
                <w:szCs w:val="20"/>
                <w:lang w:val="en-US" w:eastAsia="ja-JP"/>
              </w:rPr>
              <w:t>A502314</w:t>
            </w:r>
          </w:p>
        </w:tc>
        <w:tc>
          <w:tcPr>
            <w:tcW w:w="2126" w:type="dxa"/>
          </w:tcPr>
          <w:p w14:paraId="56D8BAB0" w14:textId="77777777" w:rsidR="00157B5C" w:rsidRPr="00157B5C" w:rsidRDefault="00157B5C" w:rsidP="00157B5C">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 xml:space="preserve">Analyst: </w:t>
            </w:r>
          </w:p>
        </w:tc>
        <w:tc>
          <w:tcPr>
            <w:tcW w:w="1990" w:type="dxa"/>
          </w:tcPr>
          <w:p w14:paraId="537EE3FA" w14:textId="77777777" w:rsidR="00157B5C" w:rsidRPr="00157B5C" w:rsidRDefault="00157B5C" w:rsidP="00157B5C">
            <w:pPr>
              <w:spacing w:line="360" w:lineRule="auto"/>
              <w:rPr>
                <w:rFonts w:ascii="Arial" w:eastAsia="MS Mincho" w:hAnsi="Arial" w:cs="Arial"/>
                <w:sz w:val="20"/>
                <w:szCs w:val="20"/>
                <w:lang w:val="en-US" w:eastAsia="ja-JP"/>
              </w:rPr>
            </w:pPr>
            <w:proofErr w:type="spellStart"/>
            <w:r w:rsidRPr="00157B5C">
              <w:rPr>
                <w:rFonts w:ascii="Arial" w:eastAsia="MS Mincho" w:hAnsi="Arial" w:cs="Arial"/>
                <w:sz w:val="20"/>
                <w:szCs w:val="20"/>
                <w:lang w:val="en-US" w:eastAsia="ja-JP"/>
              </w:rPr>
              <w:t>LUnwin</w:t>
            </w:r>
            <w:proofErr w:type="spellEnd"/>
          </w:p>
        </w:tc>
      </w:tr>
      <w:tr w:rsidR="00157B5C" w:rsidRPr="00157B5C" w14:paraId="165DD050" w14:textId="77777777" w:rsidTr="00157B5C">
        <w:trPr>
          <w:trHeight w:val="283"/>
        </w:trPr>
        <w:tc>
          <w:tcPr>
            <w:tcW w:w="2263" w:type="dxa"/>
          </w:tcPr>
          <w:p w14:paraId="102511CF" w14:textId="77777777" w:rsidR="00157B5C" w:rsidRPr="00157B5C" w:rsidRDefault="00157B5C" w:rsidP="00157B5C">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Quantitative Method:</w:t>
            </w:r>
          </w:p>
        </w:tc>
        <w:tc>
          <w:tcPr>
            <w:tcW w:w="2552" w:type="dxa"/>
          </w:tcPr>
          <w:p w14:paraId="7928DFFA" w14:textId="77777777" w:rsidR="00157B5C" w:rsidRPr="00157B5C" w:rsidRDefault="00157B5C" w:rsidP="00157B5C">
            <w:pPr>
              <w:spacing w:line="360" w:lineRule="auto"/>
              <w:rPr>
                <w:rFonts w:ascii="Arial" w:eastAsia="MS Mincho" w:hAnsi="Arial" w:cs="Arial"/>
                <w:sz w:val="20"/>
                <w:szCs w:val="20"/>
                <w:lang w:val="en-US" w:eastAsia="ja-JP"/>
              </w:rPr>
            </w:pPr>
            <w:r w:rsidRPr="00157B5C">
              <w:rPr>
                <w:rFonts w:ascii="Arial" w:eastAsia="MS Mincho" w:hAnsi="Arial" w:cs="Arial"/>
                <w:sz w:val="20"/>
                <w:szCs w:val="20"/>
                <w:lang w:val="en-US" w:eastAsia="ja-JP"/>
              </w:rPr>
              <w:t>PDXL Relative Heights</w:t>
            </w:r>
          </w:p>
        </w:tc>
        <w:tc>
          <w:tcPr>
            <w:tcW w:w="2126" w:type="dxa"/>
          </w:tcPr>
          <w:p w14:paraId="30257959" w14:textId="77777777" w:rsidR="00157B5C" w:rsidRPr="00157B5C" w:rsidRDefault="00157B5C" w:rsidP="00157B5C">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Process Medium:</w:t>
            </w:r>
          </w:p>
        </w:tc>
        <w:tc>
          <w:tcPr>
            <w:tcW w:w="1990" w:type="dxa"/>
          </w:tcPr>
          <w:p w14:paraId="28AD2B2B" w14:textId="77777777" w:rsidR="00157B5C" w:rsidRPr="00157B5C" w:rsidRDefault="00157B5C" w:rsidP="00157B5C">
            <w:pPr>
              <w:spacing w:line="360" w:lineRule="auto"/>
              <w:rPr>
                <w:rFonts w:ascii="Arial" w:eastAsia="MS Mincho" w:hAnsi="Arial" w:cs="Arial"/>
                <w:sz w:val="20"/>
                <w:szCs w:val="20"/>
                <w:lang w:val="en-US" w:eastAsia="ja-JP"/>
              </w:rPr>
            </w:pPr>
            <w:proofErr w:type="spellStart"/>
            <w:r w:rsidRPr="00157B5C">
              <w:rPr>
                <w:rFonts w:ascii="Arial" w:eastAsia="MS Mincho" w:hAnsi="Arial" w:cs="Arial"/>
                <w:sz w:val="20"/>
                <w:szCs w:val="20"/>
                <w:lang w:val="en-US" w:eastAsia="ja-JP"/>
              </w:rPr>
              <w:t>Wholerock</w:t>
            </w:r>
            <w:proofErr w:type="spellEnd"/>
          </w:p>
        </w:tc>
      </w:tr>
      <w:tr w:rsidR="00157B5C" w:rsidRPr="00157B5C" w14:paraId="2947760D" w14:textId="77777777" w:rsidTr="00157B5C">
        <w:trPr>
          <w:trHeight w:val="283"/>
        </w:trPr>
        <w:tc>
          <w:tcPr>
            <w:tcW w:w="2263" w:type="dxa"/>
          </w:tcPr>
          <w:p w14:paraId="280D4FAD" w14:textId="77777777" w:rsidR="00157B5C" w:rsidRPr="00157B5C" w:rsidRDefault="00157B5C" w:rsidP="00157B5C">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Sample Holder:</w:t>
            </w:r>
          </w:p>
        </w:tc>
        <w:tc>
          <w:tcPr>
            <w:tcW w:w="2552" w:type="dxa"/>
          </w:tcPr>
          <w:p w14:paraId="21B665AF" w14:textId="77777777" w:rsidR="00157B5C" w:rsidRPr="00157B5C" w:rsidRDefault="00157B5C" w:rsidP="00157B5C">
            <w:pPr>
              <w:spacing w:line="360" w:lineRule="auto"/>
              <w:rPr>
                <w:rFonts w:ascii="Arial" w:eastAsia="MS Mincho" w:hAnsi="Arial" w:cs="Arial"/>
                <w:sz w:val="20"/>
                <w:szCs w:val="20"/>
                <w:lang w:val="en-US" w:eastAsia="ja-JP"/>
              </w:rPr>
            </w:pPr>
            <w:r w:rsidRPr="00157B5C">
              <w:rPr>
                <w:rFonts w:ascii="Arial" w:eastAsia="MS Mincho" w:hAnsi="Arial" w:cs="Arial"/>
                <w:sz w:val="20"/>
                <w:szCs w:val="20"/>
                <w:lang w:val="en-US" w:eastAsia="ja-JP"/>
              </w:rPr>
              <w:t>Standard</w:t>
            </w:r>
          </w:p>
        </w:tc>
        <w:tc>
          <w:tcPr>
            <w:tcW w:w="2126" w:type="dxa"/>
          </w:tcPr>
          <w:p w14:paraId="6D67A923" w14:textId="77777777" w:rsidR="00157B5C" w:rsidRPr="00157B5C" w:rsidRDefault="00157B5C" w:rsidP="00157B5C">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Speed (deg/min):</w:t>
            </w:r>
          </w:p>
        </w:tc>
        <w:tc>
          <w:tcPr>
            <w:tcW w:w="1990" w:type="dxa"/>
          </w:tcPr>
          <w:p w14:paraId="3CD09741" w14:textId="77777777" w:rsidR="00157B5C" w:rsidRPr="00157B5C" w:rsidRDefault="00157B5C" w:rsidP="00157B5C">
            <w:pPr>
              <w:spacing w:line="360" w:lineRule="auto"/>
              <w:rPr>
                <w:rFonts w:ascii="Arial" w:eastAsia="MS Mincho" w:hAnsi="Arial" w:cs="Arial"/>
                <w:sz w:val="20"/>
                <w:szCs w:val="20"/>
                <w:lang w:val="en-US" w:eastAsia="ja-JP"/>
              </w:rPr>
            </w:pPr>
            <w:r w:rsidRPr="00157B5C">
              <w:rPr>
                <w:rFonts w:ascii="Arial" w:eastAsia="MS Mincho" w:hAnsi="Arial" w:cs="Arial"/>
                <w:sz w:val="20"/>
                <w:szCs w:val="20"/>
                <w:lang w:val="en-US" w:eastAsia="ja-JP"/>
              </w:rPr>
              <w:t>0.5</w:t>
            </w:r>
          </w:p>
        </w:tc>
      </w:tr>
      <w:tr w:rsidR="00157B5C" w:rsidRPr="00157B5C" w14:paraId="59E82199" w14:textId="77777777" w:rsidTr="00157B5C">
        <w:trPr>
          <w:trHeight w:val="283"/>
        </w:trPr>
        <w:tc>
          <w:tcPr>
            <w:tcW w:w="2263" w:type="dxa"/>
          </w:tcPr>
          <w:p w14:paraId="3588979B" w14:textId="77777777" w:rsidR="00157B5C" w:rsidRPr="00157B5C" w:rsidRDefault="00157B5C" w:rsidP="00157B5C">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 xml:space="preserve">Comment: </w:t>
            </w:r>
          </w:p>
        </w:tc>
        <w:tc>
          <w:tcPr>
            <w:tcW w:w="6668" w:type="dxa"/>
            <w:gridSpan w:val="3"/>
          </w:tcPr>
          <w:p w14:paraId="542CE8B4" w14:textId="77777777" w:rsidR="00157B5C" w:rsidRPr="00157B5C" w:rsidRDefault="00157B5C" w:rsidP="00157B5C">
            <w:pPr>
              <w:spacing w:line="360" w:lineRule="auto"/>
              <w:rPr>
                <w:rFonts w:ascii="Arial" w:eastAsia="MS Mincho" w:hAnsi="Arial" w:cs="Arial"/>
                <w:sz w:val="20"/>
                <w:szCs w:val="20"/>
                <w:lang w:val="en-US" w:eastAsia="ja-JP"/>
              </w:rPr>
            </w:pPr>
            <w:r w:rsidRPr="00157B5C">
              <w:rPr>
                <w:rFonts w:ascii="Arial" w:eastAsia="MS Mincho" w:hAnsi="Arial" w:cs="Arial"/>
                <w:sz w:val="20"/>
                <w:szCs w:val="20"/>
                <w:lang w:val="en-US" w:eastAsia="ja-JP"/>
              </w:rPr>
              <w:t>Shifted -0.07</w:t>
            </w:r>
          </w:p>
        </w:tc>
      </w:tr>
    </w:tbl>
    <w:p w14:paraId="395DCD1D" w14:textId="77777777" w:rsidR="00157B5C" w:rsidRPr="00157B5C" w:rsidRDefault="00157B5C" w:rsidP="00157B5C">
      <w:pPr>
        <w:widowControl w:val="0"/>
        <w:adjustRightInd w:val="0"/>
        <w:snapToGrid w:val="0"/>
        <w:jc w:val="both"/>
        <w:textAlignment w:val="baseline"/>
        <w:rPr>
          <w:rFonts w:ascii="Arial" w:eastAsia="MS Mincho" w:hAnsi="Arial" w:cs="Arial"/>
          <w:sz w:val="18"/>
          <w:szCs w:val="20"/>
          <w:lang w:val="en-US" w:eastAsia="ja-JP"/>
        </w:rPr>
      </w:pPr>
    </w:p>
    <w:p w14:paraId="5E92A5E7" w14:textId="77777777" w:rsidR="00157B5C" w:rsidRPr="00157B5C" w:rsidRDefault="00157B5C" w:rsidP="00157B5C">
      <w:pPr>
        <w:widowControl w:val="0"/>
        <w:shd w:val="clear" w:color="auto" w:fill="2DAAB7"/>
        <w:autoSpaceDE w:val="0"/>
        <w:autoSpaceDN w:val="0"/>
        <w:adjustRightInd w:val="0"/>
        <w:snapToGrid w:val="0"/>
        <w:jc w:val="both"/>
        <w:textAlignment w:val="baseline"/>
        <w:outlineLvl w:val="2"/>
        <w:rPr>
          <w:rFonts w:ascii="Arial" w:eastAsia="MS PGothic" w:hAnsi="Arial" w:cs="Arial"/>
          <w:b/>
          <w:color w:val="FFFFFF"/>
          <w:szCs w:val="20"/>
          <w:lang w:val="en-US" w:eastAsia="ja-JP"/>
        </w:rPr>
      </w:pPr>
      <w:r w:rsidRPr="00157B5C">
        <w:rPr>
          <w:rFonts w:ascii="Arial" w:eastAsia="MS PGothic" w:hAnsi="Arial" w:cs="Arial"/>
          <w:b/>
          <w:color w:val="FFFFFF"/>
          <w:szCs w:val="20"/>
          <w:lang w:val="en-US" w:eastAsia="ja-JP"/>
        </w:rPr>
        <w:t>Analysis Results</w:t>
      </w:r>
    </w:p>
    <w:p w14:paraId="3AF37CFD" w14:textId="77777777" w:rsidR="00157B5C" w:rsidRPr="00157B5C" w:rsidRDefault="00157B5C" w:rsidP="00157B5C">
      <w:pPr>
        <w:widowControl w:val="0"/>
        <w:adjustRightInd w:val="0"/>
        <w:snapToGrid w:val="0"/>
        <w:jc w:val="both"/>
        <w:textAlignment w:val="baseline"/>
        <w:rPr>
          <w:rFonts w:ascii="Arial" w:eastAsia="MS Mincho" w:hAnsi="Arial" w:cs="Arial"/>
          <w:sz w:val="18"/>
          <w:szCs w:val="20"/>
          <w:lang w:val="en-US" w:eastAsia="ja-JP"/>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410"/>
        <w:gridCol w:w="4824"/>
      </w:tblGrid>
      <w:tr w:rsidR="00157B5C" w:rsidRPr="00157B5C" w14:paraId="571608B5" w14:textId="77777777" w:rsidTr="00157B5C">
        <w:trPr>
          <w:trHeight w:val="397"/>
        </w:trPr>
        <w:tc>
          <w:tcPr>
            <w:tcW w:w="1838" w:type="dxa"/>
            <w:tcBorders>
              <w:bottom w:val="single" w:sz="4" w:space="0" w:color="auto"/>
            </w:tcBorders>
            <w:shd w:val="clear" w:color="auto" w:fill="auto"/>
            <w:vAlign w:val="center"/>
          </w:tcPr>
          <w:p w14:paraId="2A0EC93B" w14:textId="77777777" w:rsidR="00157B5C" w:rsidRPr="00157B5C" w:rsidRDefault="00157B5C" w:rsidP="00157B5C">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Phase name</w:t>
            </w:r>
          </w:p>
        </w:tc>
        <w:tc>
          <w:tcPr>
            <w:tcW w:w="2410" w:type="dxa"/>
            <w:tcBorders>
              <w:bottom w:val="single" w:sz="4" w:space="0" w:color="auto"/>
            </w:tcBorders>
            <w:vAlign w:val="center"/>
          </w:tcPr>
          <w:p w14:paraId="144AB5AD" w14:textId="77777777" w:rsidR="00157B5C" w:rsidRPr="00157B5C" w:rsidRDefault="00157B5C" w:rsidP="00157B5C">
            <w:pPr>
              <w:spacing w:line="360" w:lineRule="auto"/>
              <w:jc w:val="center"/>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 xml:space="preserve">Content </w:t>
            </w:r>
            <w:proofErr w:type="spellStart"/>
            <w:r w:rsidRPr="00157B5C">
              <w:rPr>
                <w:rFonts w:ascii="Arial" w:eastAsia="MS PGothic" w:hAnsi="Arial" w:cs="Arial"/>
                <w:b/>
                <w:sz w:val="20"/>
                <w:szCs w:val="20"/>
                <w:lang w:val="en-US" w:eastAsia="ja-JP"/>
              </w:rPr>
              <w:t>wt</w:t>
            </w:r>
            <w:proofErr w:type="spellEnd"/>
            <w:r w:rsidRPr="00157B5C">
              <w:rPr>
                <w:rFonts w:ascii="Arial" w:eastAsia="MS PGothic" w:hAnsi="Arial" w:cs="Arial"/>
                <w:b/>
                <w:sz w:val="20"/>
                <w:szCs w:val="20"/>
                <w:lang w:val="en-US" w:eastAsia="ja-JP"/>
              </w:rPr>
              <w:t>% (± error)</w:t>
            </w:r>
          </w:p>
        </w:tc>
        <w:tc>
          <w:tcPr>
            <w:tcW w:w="4824" w:type="dxa"/>
            <w:tcBorders>
              <w:bottom w:val="single" w:sz="4" w:space="0" w:color="auto"/>
            </w:tcBorders>
            <w:shd w:val="clear" w:color="auto" w:fill="auto"/>
            <w:vAlign w:val="center"/>
          </w:tcPr>
          <w:p w14:paraId="11286E24" w14:textId="77777777" w:rsidR="00157B5C" w:rsidRPr="00157B5C" w:rsidRDefault="00157B5C" w:rsidP="00157B5C">
            <w:pPr>
              <w:spacing w:line="360" w:lineRule="auto"/>
              <w:rPr>
                <w:rFonts w:ascii="Arial" w:eastAsia="MS PGothic" w:hAnsi="Arial" w:cs="Arial"/>
                <w:b/>
                <w:sz w:val="20"/>
                <w:szCs w:val="20"/>
                <w:lang w:val="en-US" w:eastAsia="ja-JP"/>
              </w:rPr>
            </w:pPr>
            <w:r w:rsidRPr="00157B5C">
              <w:rPr>
                <w:rFonts w:ascii="Arial" w:eastAsia="MS PGothic" w:hAnsi="Arial" w:cs="Arial"/>
                <w:b/>
                <w:sz w:val="20"/>
                <w:szCs w:val="20"/>
                <w:lang w:val="en-US" w:eastAsia="ja-JP"/>
              </w:rPr>
              <w:t>Formula</w:t>
            </w:r>
          </w:p>
        </w:tc>
      </w:tr>
      <w:tr w:rsidR="00157B5C" w:rsidRPr="00157B5C" w14:paraId="7CEFB3D8" w14:textId="77777777" w:rsidTr="00157B5C">
        <w:trPr>
          <w:trHeight w:val="283"/>
        </w:trPr>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tcPr>
          <w:p w14:paraId="0358F959" w14:textId="77777777" w:rsidR="00157B5C" w:rsidRPr="00157B5C" w:rsidRDefault="00157B5C" w:rsidP="00157B5C">
            <w:pPr>
              <w:spacing w:line="360" w:lineRule="auto"/>
              <w:rPr>
                <w:rFonts w:ascii="Arial" w:eastAsia="MS Mincho" w:hAnsi="Arial" w:cs="Arial"/>
                <w:sz w:val="20"/>
                <w:szCs w:val="20"/>
                <w:lang w:val="en-US" w:eastAsia="ja-JP"/>
              </w:rPr>
            </w:pPr>
            <w:r w:rsidRPr="00157B5C">
              <w:rPr>
                <w:rFonts w:ascii="Arial" w:hAnsi="Arial" w:cs="Arial"/>
                <w:color w:val="000000"/>
                <w:sz w:val="20"/>
                <w:szCs w:val="20"/>
                <w:lang w:val="en-US" w:eastAsia="en-US"/>
              </w:rPr>
              <w:t>Quartz</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07628CE6" w14:textId="77777777" w:rsidR="00157B5C" w:rsidRPr="00157B5C" w:rsidRDefault="00157B5C" w:rsidP="00157B5C">
            <w:pPr>
              <w:spacing w:line="360" w:lineRule="auto"/>
              <w:jc w:val="center"/>
              <w:rPr>
                <w:rFonts w:ascii="Arial" w:eastAsia="MS Mincho" w:hAnsi="Arial" w:cs="Arial"/>
                <w:sz w:val="20"/>
                <w:szCs w:val="20"/>
                <w:lang w:val="en-US" w:eastAsia="ja-JP"/>
              </w:rPr>
            </w:pPr>
            <w:r w:rsidRPr="00157B5C">
              <w:rPr>
                <w:rFonts w:ascii="Arial" w:hAnsi="Arial" w:cs="Arial"/>
                <w:color w:val="000000"/>
                <w:sz w:val="20"/>
                <w:szCs w:val="20"/>
                <w:lang w:val="en-US" w:eastAsia="en-US"/>
              </w:rPr>
              <w:t>8(3)</w:t>
            </w:r>
          </w:p>
        </w:tc>
        <w:tc>
          <w:tcPr>
            <w:tcW w:w="4824" w:type="dxa"/>
            <w:tcBorders>
              <w:top w:val="single" w:sz="4" w:space="0" w:color="auto"/>
              <w:left w:val="single" w:sz="4" w:space="0" w:color="auto"/>
            </w:tcBorders>
            <w:shd w:val="clear" w:color="auto" w:fill="auto"/>
            <w:vAlign w:val="center"/>
          </w:tcPr>
          <w:p w14:paraId="6AC4048E" w14:textId="77777777" w:rsidR="00157B5C" w:rsidRPr="00157B5C" w:rsidRDefault="00157B5C" w:rsidP="00157B5C">
            <w:pPr>
              <w:spacing w:line="360" w:lineRule="auto"/>
              <w:rPr>
                <w:rFonts w:ascii="Arial" w:hAnsi="Arial" w:cs="Arial"/>
                <w:sz w:val="20"/>
                <w:szCs w:val="20"/>
              </w:rPr>
            </w:pPr>
            <w:r w:rsidRPr="00157B5C">
              <w:rPr>
                <w:rFonts w:ascii="Arial" w:hAnsi="Arial" w:cs="Arial"/>
                <w:sz w:val="20"/>
                <w:szCs w:val="20"/>
                <w:lang w:eastAsia="en-US"/>
              </w:rPr>
              <w:t>SiO</w:t>
            </w:r>
            <w:r w:rsidRPr="00157B5C">
              <w:rPr>
                <w:rFonts w:ascii="Arial" w:hAnsi="Arial" w:cs="Arial"/>
                <w:sz w:val="20"/>
                <w:szCs w:val="20"/>
                <w:vertAlign w:val="subscript"/>
                <w:lang w:eastAsia="en-US"/>
              </w:rPr>
              <w:t>2</w:t>
            </w:r>
          </w:p>
        </w:tc>
      </w:tr>
      <w:tr w:rsidR="00157B5C" w:rsidRPr="00157B5C" w14:paraId="2441B780" w14:textId="77777777" w:rsidTr="00157B5C">
        <w:trPr>
          <w:trHeight w:val="283"/>
        </w:trPr>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tcPr>
          <w:p w14:paraId="12D353C4" w14:textId="77777777" w:rsidR="00157B5C" w:rsidRPr="00157B5C" w:rsidRDefault="00157B5C" w:rsidP="00157B5C">
            <w:pPr>
              <w:spacing w:line="360" w:lineRule="auto"/>
              <w:rPr>
                <w:rFonts w:ascii="Arial" w:eastAsia="MS Mincho" w:hAnsi="Arial" w:cs="Arial"/>
                <w:sz w:val="20"/>
                <w:szCs w:val="20"/>
                <w:lang w:val="en-US" w:eastAsia="ja-JP"/>
              </w:rPr>
            </w:pPr>
            <w:r w:rsidRPr="00157B5C">
              <w:rPr>
                <w:rFonts w:ascii="Arial" w:hAnsi="Arial" w:cs="Arial"/>
                <w:color w:val="000000"/>
                <w:sz w:val="20"/>
                <w:szCs w:val="20"/>
                <w:lang w:val="en-US" w:eastAsia="en-US"/>
              </w:rPr>
              <w:t>Siderite</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50414810" w14:textId="77777777" w:rsidR="00157B5C" w:rsidRPr="00157B5C" w:rsidRDefault="00157B5C" w:rsidP="00157B5C">
            <w:pPr>
              <w:spacing w:line="360" w:lineRule="auto"/>
              <w:jc w:val="center"/>
              <w:rPr>
                <w:rFonts w:ascii="Arial" w:eastAsia="MS Mincho" w:hAnsi="Arial" w:cs="Arial"/>
                <w:sz w:val="20"/>
                <w:szCs w:val="20"/>
                <w:lang w:val="en-US" w:eastAsia="ja-JP"/>
              </w:rPr>
            </w:pPr>
            <w:r w:rsidRPr="00157B5C">
              <w:rPr>
                <w:rFonts w:ascii="Arial" w:hAnsi="Arial" w:cs="Arial"/>
                <w:color w:val="000000"/>
                <w:sz w:val="20"/>
                <w:szCs w:val="20"/>
                <w:lang w:val="en-US" w:eastAsia="en-US"/>
              </w:rPr>
              <w:t>61(10)</w:t>
            </w:r>
          </w:p>
        </w:tc>
        <w:tc>
          <w:tcPr>
            <w:tcW w:w="4824" w:type="dxa"/>
            <w:tcBorders>
              <w:top w:val="single" w:sz="4" w:space="0" w:color="auto"/>
              <w:left w:val="single" w:sz="4" w:space="0" w:color="auto"/>
            </w:tcBorders>
            <w:shd w:val="clear" w:color="auto" w:fill="auto"/>
            <w:vAlign w:val="center"/>
          </w:tcPr>
          <w:p w14:paraId="7376810D" w14:textId="77777777" w:rsidR="00157B5C" w:rsidRPr="00157B5C" w:rsidRDefault="00157B5C" w:rsidP="00157B5C">
            <w:pPr>
              <w:spacing w:line="360" w:lineRule="auto"/>
              <w:rPr>
                <w:rFonts w:ascii="Arial" w:hAnsi="Arial" w:cs="Arial"/>
                <w:sz w:val="20"/>
                <w:szCs w:val="20"/>
              </w:rPr>
            </w:pPr>
            <w:r w:rsidRPr="00157B5C">
              <w:rPr>
                <w:rFonts w:ascii="Arial" w:hAnsi="Arial" w:cs="Arial"/>
                <w:sz w:val="20"/>
                <w:szCs w:val="20"/>
                <w:lang w:eastAsia="en-US"/>
              </w:rPr>
              <w:t>FeCO</w:t>
            </w:r>
            <w:r w:rsidRPr="00157B5C">
              <w:rPr>
                <w:rFonts w:ascii="Arial" w:hAnsi="Arial" w:cs="Arial"/>
                <w:sz w:val="20"/>
                <w:szCs w:val="20"/>
                <w:vertAlign w:val="subscript"/>
                <w:lang w:eastAsia="en-US"/>
              </w:rPr>
              <w:t>3</w:t>
            </w:r>
          </w:p>
        </w:tc>
      </w:tr>
      <w:tr w:rsidR="00157B5C" w:rsidRPr="00157B5C" w14:paraId="73517818" w14:textId="77777777" w:rsidTr="00157B5C">
        <w:trPr>
          <w:trHeight w:val="283"/>
        </w:trPr>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tcPr>
          <w:p w14:paraId="08297302" w14:textId="77777777" w:rsidR="00157B5C" w:rsidRPr="00157B5C" w:rsidRDefault="00157B5C" w:rsidP="00157B5C">
            <w:pPr>
              <w:spacing w:line="360" w:lineRule="auto"/>
              <w:rPr>
                <w:rFonts w:ascii="Arial" w:eastAsia="MS Mincho" w:hAnsi="Arial" w:cs="Arial"/>
                <w:sz w:val="20"/>
                <w:szCs w:val="20"/>
                <w:lang w:val="en-US" w:eastAsia="ja-JP"/>
              </w:rPr>
            </w:pPr>
            <w:r w:rsidRPr="00157B5C">
              <w:rPr>
                <w:rFonts w:ascii="Arial" w:hAnsi="Arial" w:cs="Arial"/>
                <w:color w:val="000000"/>
                <w:sz w:val="20"/>
                <w:szCs w:val="20"/>
                <w:lang w:val="en-US" w:eastAsia="en-US"/>
              </w:rPr>
              <w:t>Hematite</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392DCE79" w14:textId="77777777" w:rsidR="00157B5C" w:rsidRPr="00157B5C" w:rsidRDefault="00157B5C" w:rsidP="00157B5C">
            <w:pPr>
              <w:spacing w:line="360" w:lineRule="auto"/>
              <w:jc w:val="center"/>
              <w:rPr>
                <w:rFonts w:ascii="Arial" w:eastAsia="MS Mincho" w:hAnsi="Arial" w:cs="Arial"/>
                <w:sz w:val="20"/>
                <w:szCs w:val="20"/>
                <w:lang w:val="en-US" w:eastAsia="ja-JP"/>
              </w:rPr>
            </w:pPr>
            <w:r w:rsidRPr="00157B5C">
              <w:rPr>
                <w:rFonts w:ascii="Arial" w:hAnsi="Arial" w:cs="Arial"/>
                <w:color w:val="000000"/>
                <w:sz w:val="20"/>
                <w:szCs w:val="20"/>
                <w:lang w:val="en-US" w:eastAsia="en-US"/>
              </w:rPr>
              <w:t>18(5)</w:t>
            </w:r>
          </w:p>
        </w:tc>
        <w:tc>
          <w:tcPr>
            <w:tcW w:w="4824" w:type="dxa"/>
            <w:tcBorders>
              <w:top w:val="single" w:sz="4" w:space="0" w:color="auto"/>
              <w:left w:val="single" w:sz="4" w:space="0" w:color="auto"/>
            </w:tcBorders>
            <w:shd w:val="clear" w:color="auto" w:fill="auto"/>
            <w:vAlign w:val="center"/>
          </w:tcPr>
          <w:p w14:paraId="2D56BB05" w14:textId="77777777" w:rsidR="00157B5C" w:rsidRPr="00157B5C" w:rsidRDefault="00157B5C" w:rsidP="00157B5C">
            <w:pPr>
              <w:spacing w:line="360" w:lineRule="auto"/>
              <w:rPr>
                <w:rFonts w:ascii="Arial" w:hAnsi="Arial" w:cs="Arial"/>
                <w:sz w:val="20"/>
                <w:szCs w:val="20"/>
              </w:rPr>
            </w:pPr>
            <w:r w:rsidRPr="00157B5C">
              <w:rPr>
                <w:rFonts w:ascii="Arial" w:hAnsi="Arial" w:cs="Arial"/>
                <w:sz w:val="20"/>
                <w:szCs w:val="20"/>
                <w:lang w:eastAsia="en-US"/>
              </w:rPr>
              <w:t>Fe</w:t>
            </w:r>
            <w:r w:rsidRPr="00157B5C">
              <w:rPr>
                <w:rFonts w:ascii="Arial" w:hAnsi="Arial" w:cs="Arial"/>
                <w:sz w:val="20"/>
                <w:szCs w:val="20"/>
                <w:vertAlign w:val="subscript"/>
                <w:lang w:eastAsia="en-US"/>
              </w:rPr>
              <w:t>2</w:t>
            </w:r>
            <w:r w:rsidRPr="00157B5C">
              <w:rPr>
                <w:rFonts w:ascii="Arial" w:hAnsi="Arial" w:cs="Arial"/>
                <w:sz w:val="20"/>
                <w:szCs w:val="20"/>
                <w:lang w:eastAsia="en-US"/>
              </w:rPr>
              <w:t>O</w:t>
            </w:r>
            <w:r w:rsidRPr="00157B5C">
              <w:rPr>
                <w:rFonts w:ascii="Arial" w:hAnsi="Arial" w:cs="Arial"/>
                <w:sz w:val="20"/>
                <w:szCs w:val="20"/>
                <w:vertAlign w:val="subscript"/>
                <w:lang w:eastAsia="en-US"/>
              </w:rPr>
              <w:t>3</w:t>
            </w:r>
          </w:p>
        </w:tc>
      </w:tr>
      <w:tr w:rsidR="00157B5C" w:rsidRPr="00157B5C" w14:paraId="724CF532" w14:textId="77777777" w:rsidTr="00157B5C">
        <w:trPr>
          <w:trHeight w:val="283"/>
        </w:trPr>
        <w:tc>
          <w:tcPr>
            <w:tcW w:w="1838" w:type="dxa"/>
            <w:tcBorders>
              <w:top w:val="single" w:sz="4" w:space="0" w:color="auto"/>
              <w:left w:val="single" w:sz="4" w:space="0" w:color="auto"/>
              <w:bottom w:val="single" w:sz="4" w:space="0" w:color="auto"/>
              <w:right w:val="single" w:sz="4" w:space="0" w:color="auto"/>
            </w:tcBorders>
            <w:shd w:val="clear" w:color="000000" w:fill="FFFFFF"/>
            <w:vAlign w:val="bottom"/>
          </w:tcPr>
          <w:p w14:paraId="17792349" w14:textId="77777777" w:rsidR="00157B5C" w:rsidRPr="00157B5C" w:rsidRDefault="00157B5C" w:rsidP="00157B5C">
            <w:pPr>
              <w:spacing w:line="360" w:lineRule="auto"/>
              <w:rPr>
                <w:rFonts w:ascii="Arial" w:eastAsia="MS Mincho" w:hAnsi="Arial" w:cs="Arial"/>
                <w:sz w:val="20"/>
                <w:szCs w:val="20"/>
                <w:lang w:val="en-US" w:eastAsia="ja-JP"/>
              </w:rPr>
            </w:pPr>
            <w:r w:rsidRPr="00157B5C">
              <w:rPr>
                <w:rFonts w:ascii="Arial" w:hAnsi="Arial" w:cs="Arial"/>
                <w:color w:val="000000"/>
                <w:sz w:val="20"/>
                <w:szCs w:val="20"/>
                <w:lang w:val="en-US" w:eastAsia="en-US"/>
              </w:rPr>
              <w:t>Kaolinite (w-0.43)</w:t>
            </w: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bottom"/>
          </w:tcPr>
          <w:p w14:paraId="1D4B7705" w14:textId="77777777" w:rsidR="00157B5C" w:rsidRPr="00157B5C" w:rsidRDefault="00157B5C" w:rsidP="00157B5C">
            <w:pPr>
              <w:spacing w:line="360" w:lineRule="auto"/>
              <w:jc w:val="center"/>
              <w:rPr>
                <w:rFonts w:ascii="Arial" w:eastAsia="MS Mincho" w:hAnsi="Arial" w:cs="Arial"/>
                <w:sz w:val="20"/>
                <w:szCs w:val="20"/>
                <w:lang w:val="en-US" w:eastAsia="ja-JP"/>
              </w:rPr>
            </w:pPr>
            <w:r w:rsidRPr="00157B5C">
              <w:rPr>
                <w:rFonts w:ascii="Arial" w:hAnsi="Arial" w:cs="Arial"/>
                <w:color w:val="000000"/>
                <w:sz w:val="20"/>
                <w:szCs w:val="20"/>
                <w:lang w:val="en-US" w:eastAsia="en-US"/>
              </w:rPr>
              <w:t>13(3)</w:t>
            </w:r>
          </w:p>
        </w:tc>
        <w:tc>
          <w:tcPr>
            <w:tcW w:w="4824" w:type="dxa"/>
            <w:tcBorders>
              <w:top w:val="single" w:sz="4" w:space="0" w:color="auto"/>
              <w:left w:val="single" w:sz="4" w:space="0" w:color="auto"/>
            </w:tcBorders>
            <w:shd w:val="clear" w:color="auto" w:fill="auto"/>
            <w:vAlign w:val="center"/>
          </w:tcPr>
          <w:p w14:paraId="7321C9F0" w14:textId="77777777" w:rsidR="00157B5C" w:rsidRPr="00157B5C" w:rsidRDefault="00157B5C" w:rsidP="00157B5C">
            <w:pPr>
              <w:spacing w:line="360" w:lineRule="auto"/>
              <w:rPr>
                <w:rFonts w:ascii="Arial" w:hAnsi="Arial" w:cs="Arial"/>
                <w:sz w:val="20"/>
                <w:szCs w:val="20"/>
              </w:rPr>
            </w:pPr>
            <w:r w:rsidRPr="00157B5C">
              <w:rPr>
                <w:rFonts w:ascii="Arial" w:hAnsi="Arial" w:cs="Arial"/>
                <w:sz w:val="20"/>
                <w:szCs w:val="20"/>
                <w:lang w:eastAsia="en-US"/>
              </w:rPr>
              <w:t>Al</w:t>
            </w:r>
            <w:r w:rsidRPr="00157B5C">
              <w:rPr>
                <w:rFonts w:ascii="Arial" w:hAnsi="Arial" w:cs="Arial"/>
                <w:sz w:val="20"/>
                <w:szCs w:val="20"/>
                <w:vertAlign w:val="subscript"/>
                <w:lang w:eastAsia="en-US"/>
              </w:rPr>
              <w:t>2</w:t>
            </w:r>
            <w:r w:rsidRPr="00157B5C">
              <w:rPr>
                <w:rFonts w:ascii="Arial" w:hAnsi="Arial" w:cs="Arial"/>
                <w:sz w:val="20"/>
                <w:szCs w:val="20"/>
                <w:lang w:eastAsia="en-US"/>
              </w:rPr>
              <w:t>(Si</w:t>
            </w:r>
            <w:r w:rsidRPr="00157B5C">
              <w:rPr>
                <w:rFonts w:ascii="Arial" w:hAnsi="Arial" w:cs="Arial"/>
                <w:sz w:val="20"/>
                <w:szCs w:val="20"/>
                <w:vertAlign w:val="subscript"/>
                <w:lang w:eastAsia="en-US"/>
              </w:rPr>
              <w:t>2</w:t>
            </w:r>
            <w:r w:rsidRPr="00157B5C">
              <w:rPr>
                <w:rFonts w:ascii="Arial" w:hAnsi="Arial" w:cs="Arial"/>
                <w:sz w:val="20"/>
                <w:szCs w:val="20"/>
                <w:lang w:eastAsia="en-US"/>
              </w:rPr>
              <w:t>O</w:t>
            </w:r>
            <w:r w:rsidRPr="00157B5C">
              <w:rPr>
                <w:rFonts w:ascii="Arial" w:hAnsi="Arial" w:cs="Arial"/>
                <w:sz w:val="20"/>
                <w:szCs w:val="20"/>
                <w:vertAlign w:val="subscript"/>
                <w:lang w:eastAsia="en-US"/>
              </w:rPr>
              <w:t>5</w:t>
            </w:r>
            <w:r w:rsidRPr="00157B5C">
              <w:rPr>
                <w:rFonts w:ascii="Arial" w:hAnsi="Arial" w:cs="Arial"/>
                <w:sz w:val="20"/>
                <w:szCs w:val="20"/>
                <w:lang w:eastAsia="en-US"/>
              </w:rPr>
              <w:t>)(OH)</w:t>
            </w:r>
            <w:r w:rsidRPr="00157B5C">
              <w:rPr>
                <w:rFonts w:ascii="Arial" w:hAnsi="Arial" w:cs="Arial"/>
                <w:sz w:val="20"/>
                <w:szCs w:val="20"/>
                <w:vertAlign w:val="subscript"/>
                <w:lang w:eastAsia="en-US"/>
              </w:rPr>
              <w:t>4</w:t>
            </w:r>
          </w:p>
        </w:tc>
      </w:tr>
    </w:tbl>
    <w:p w14:paraId="0D67667E" w14:textId="77777777" w:rsidR="00157B5C" w:rsidRPr="00157B5C" w:rsidRDefault="00157B5C" w:rsidP="00157B5C">
      <w:pPr>
        <w:widowControl w:val="0"/>
        <w:adjustRightInd w:val="0"/>
        <w:snapToGrid w:val="0"/>
        <w:jc w:val="both"/>
        <w:textAlignment w:val="baseline"/>
        <w:rPr>
          <w:rFonts w:ascii="Arial" w:eastAsia="MS Mincho" w:hAnsi="Arial" w:cs="Arial"/>
          <w:sz w:val="20"/>
          <w:szCs w:val="20"/>
          <w:lang w:val="en-US" w:eastAsia="ja-JP"/>
        </w:rPr>
      </w:pPr>
    </w:p>
    <w:p w14:paraId="52D3B5D5" w14:textId="77777777" w:rsidR="00157B5C" w:rsidRPr="00157B5C" w:rsidRDefault="00157B5C" w:rsidP="00157B5C">
      <w:pPr>
        <w:spacing w:line="360" w:lineRule="auto"/>
        <w:rPr>
          <w:rFonts w:ascii="Arial" w:eastAsia="MS PGothic" w:hAnsi="Arial" w:cs="Arial"/>
          <w:b/>
          <w:i/>
          <w:sz w:val="20"/>
          <w:szCs w:val="20"/>
          <w:lang w:val="en-US" w:eastAsia="ja-JP"/>
        </w:rPr>
      </w:pPr>
      <w:r w:rsidRPr="00157B5C">
        <w:rPr>
          <w:rFonts w:ascii="Arial" w:eastAsia="MS PGothic" w:hAnsi="Arial" w:cs="Arial"/>
          <w:b/>
          <w:i/>
          <w:sz w:val="20"/>
          <w:szCs w:val="20"/>
          <w:lang w:val="en-US" w:eastAsia="ja-JP"/>
        </w:rPr>
        <w:t>Notes</w:t>
      </w:r>
    </w:p>
    <w:p w14:paraId="1EF37FDA" w14:textId="77777777" w:rsidR="00157B5C" w:rsidRPr="00157B5C" w:rsidRDefault="00157B5C" w:rsidP="00157B5C">
      <w:pPr>
        <w:spacing w:line="360" w:lineRule="auto"/>
        <w:rPr>
          <w:rFonts w:ascii="Arial" w:eastAsia="MS Mincho" w:hAnsi="Arial" w:cs="Arial"/>
          <w:i/>
          <w:sz w:val="20"/>
          <w:szCs w:val="20"/>
          <w:lang w:val="en-US" w:eastAsia="ja-JP"/>
        </w:rPr>
      </w:pPr>
      <w:r w:rsidRPr="00157B5C">
        <w:rPr>
          <w:rFonts w:ascii="Arial" w:eastAsia="MS Mincho" w:hAnsi="Arial" w:cs="Arial"/>
          <w:i/>
          <w:sz w:val="20"/>
          <w:szCs w:val="20"/>
          <w:lang w:val="en-US" w:eastAsia="ja-JP"/>
        </w:rPr>
        <w:t xml:space="preserve">Peak overlap may interfere with identifications and quantitative calculations.  </w:t>
      </w:r>
    </w:p>
    <w:p w14:paraId="7E7C8F01" w14:textId="77777777" w:rsidR="00157B5C" w:rsidRPr="00157B5C" w:rsidRDefault="00157B5C" w:rsidP="00157B5C">
      <w:pPr>
        <w:spacing w:line="360" w:lineRule="auto"/>
        <w:rPr>
          <w:rFonts w:ascii="Arial" w:eastAsia="MS PGothic" w:hAnsi="Arial" w:cs="Arial"/>
          <w:i/>
          <w:sz w:val="20"/>
          <w:szCs w:val="18"/>
          <w:lang w:val="en-US" w:eastAsia="ja-JP"/>
        </w:rPr>
      </w:pPr>
      <w:r w:rsidRPr="00157B5C">
        <w:rPr>
          <w:rFonts w:ascii="Arial" w:eastAsia="MS Mincho" w:hAnsi="Arial" w:cs="Arial"/>
          <w:i/>
          <w:sz w:val="20"/>
          <w:szCs w:val="20"/>
          <w:lang w:val="en-US" w:eastAsia="ja-JP"/>
        </w:rPr>
        <w:lastRenderedPageBreak/>
        <w:t>Amorphous minerals and minerals present in trace amounts may not be detected.</w:t>
      </w:r>
    </w:p>
    <w:p w14:paraId="0B871E24" w14:textId="77777777" w:rsidR="00157B5C" w:rsidRPr="00157B5C" w:rsidRDefault="00157B5C" w:rsidP="00157B5C">
      <w:pPr>
        <w:widowControl w:val="0"/>
        <w:adjustRightInd w:val="0"/>
        <w:snapToGrid w:val="0"/>
        <w:jc w:val="both"/>
        <w:textAlignment w:val="baseline"/>
        <w:rPr>
          <w:rFonts w:ascii="Arial" w:eastAsia="MS Mincho" w:hAnsi="Arial" w:cs="Arial"/>
          <w:sz w:val="18"/>
          <w:szCs w:val="20"/>
          <w:lang w:val="en-US" w:eastAsia="ja-JP"/>
        </w:rPr>
      </w:pPr>
    </w:p>
    <w:p w14:paraId="599BF975" w14:textId="77777777" w:rsidR="00157B5C" w:rsidRPr="00157B5C" w:rsidRDefault="00157B5C" w:rsidP="00157B5C">
      <w:pPr>
        <w:widowControl w:val="0"/>
        <w:shd w:val="clear" w:color="auto" w:fill="2DAAB7"/>
        <w:autoSpaceDE w:val="0"/>
        <w:autoSpaceDN w:val="0"/>
        <w:adjustRightInd w:val="0"/>
        <w:snapToGrid w:val="0"/>
        <w:jc w:val="both"/>
        <w:textAlignment w:val="baseline"/>
        <w:outlineLvl w:val="2"/>
        <w:rPr>
          <w:rFonts w:ascii="Arial" w:eastAsia="MS PGothic" w:hAnsi="Arial" w:cs="Arial"/>
          <w:b/>
          <w:color w:val="FFFFFF"/>
          <w:szCs w:val="20"/>
          <w:lang w:val="en-US" w:eastAsia="ja-JP"/>
        </w:rPr>
      </w:pPr>
      <w:r w:rsidRPr="00157B5C">
        <w:rPr>
          <w:rFonts w:ascii="Arial" w:eastAsia="MS PGothic" w:hAnsi="Arial" w:cs="Arial"/>
          <w:b/>
          <w:color w:val="FFFFFF"/>
          <w:szCs w:val="20"/>
          <w:lang w:val="en-US" w:eastAsia="ja-JP"/>
        </w:rPr>
        <w:t>Peak List</w:t>
      </w:r>
    </w:p>
    <w:tbl>
      <w:tblPr>
        <w:tblW w:w="878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97"/>
        <w:gridCol w:w="1297"/>
        <w:gridCol w:w="1287"/>
        <w:gridCol w:w="4158"/>
        <w:gridCol w:w="1447"/>
      </w:tblGrid>
      <w:tr w:rsidR="00157B5C" w:rsidRPr="00157B5C" w14:paraId="6125399C" w14:textId="77777777" w:rsidTr="00157B5C">
        <w:trPr>
          <w:trHeight w:val="20"/>
        </w:trPr>
        <w:tc>
          <w:tcPr>
            <w:tcW w:w="597" w:type="dxa"/>
            <w:shd w:val="clear" w:color="auto" w:fill="auto"/>
          </w:tcPr>
          <w:p w14:paraId="4FBDE80D" w14:textId="77777777" w:rsidR="00157B5C" w:rsidRPr="00157B5C" w:rsidRDefault="00157B5C" w:rsidP="00157B5C">
            <w:pPr>
              <w:widowControl w:val="0"/>
              <w:adjustRightInd w:val="0"/>
              <w:snapToGrid w:val="0"/>
              <w:spacing w:line="360" w:lineRule="auto"/>
              <w:jc w:val="both"/>
              <w:textAlignment w:val="baseline"/>
              <w:rPr>
                <w:rFonts w:ascii="Arial" w:eastAsia="MS PGothic" w:hAnsi="Arial" w:cs="Arial"/>
                <w:b/>
                <w:bCs/>
                <w:sz w:val="18"/>
                <w:szCs w:val="18"/>
                <w:lang w:val="en-US" w:eastAsia="ja-JP"/>
              </w:rPr>
            </w:pPr>
            <w:r w:rsidRPr="00157B5C">
              <w:rPr>
                <w:rFonts w:ascii="Arial" w:eastAsia="MS PGothic" w:hAnsi="Arial" w:cs="Arial"/>
                <w:b/>
                <w:bCs/>
                <w:sz w:val="18"/>
                <w:szCs w:val="18"/>
                <w:lang w:val="en-US" w:eastAsia="ja-JP"/>
              </w:rPr>
              <w:t>No.</w:t>
            </w:r>
          </w:p>
        </w:tc>
        <w:tc>
          <w:tcPr>
            <w:tcW w:w="1297" w:type="dxa"/>
            <w:shd w:val="clear" w:color="auto" w:fill="auto"/>
          </w:tcPr>
          <w:p w14:paraId="437C1FCD" w14:textId="77777777" w:rsidR="00157B5C" w:rsidRPr="00157B5C" w:rsidRDefault="00157B5C" w:rsidP="00157B5C">
            <w:pPr>
              <w:widowControl w:val="0"/>
              <w:adjustRightInd w:val="0"/>
              <w:snapToGrid w:val="0"/>
              <w:spacing w:line="360" w:lineRule="auto"/>
              <w:jc w:val="both"/>
              <w:textAlignment w:val="baseline"/>
              <w:rPr>
                <w:rFonts w:ascii="Arial" w:eastAsia="MS PGothic" w:hAnsi="Arial" w:cs="Arial"/>
                <w:b/>
                <w:bCs/>
                <w:sz w:val="18"/>
                <w:szCs w:val="18"/>
                <w:lang w:val="en-US" w:eastAsia="ja-JP"/>
              </w:rPr>
            </w:pPr>
            <w:r w:rsidRPr="00157B5C">
              <w:rPr>
                <w:rFonts w:ascii="Arial" w:eastAsia="MS PGothic" w:hAnsi="Arial" w:cs="Arial"/>
                <w:b/>
                <w:bCs/>
                <w:sz w:val="18"/>
                <w:szCs w:val="18"/>
                <w:lang w:val="en-US" w:eastAsia="ja-JP"/>
              </w:rPr>
              <w:t>2-theta(deg)</w:t>
            </w:r>
          </w:p>
        </w:tc>
        <w:tc>
          <w:tcPr>
            <w:tcW w:w="1287" w:type="dxa"/>
            <w:shd w:val="clear" w:color="auto" w:fill="auto"/>
          </w:tcPr>
          <w:p w14:paraId="0BDCD697" w14:textId="77777777" w:rsidR="00157B5C" w:rsidRPr="00157B5C" w:rsidRDefault="00157B5C" w:rsidP="00157B5C">
            <w:pPr>
              <w:widowControl w:val="0"/>
              <w:adjustRightInd w:val="0"/>
              <w:snapToGrid w:val="0"/>
              <w:spacing w:line="360" w:lineRule="auto"/>
              <w:jc w:val="both"/>
              <w:textAlignment w:val="baseline"/>
              <w:rPr>
                <w:rFonts w:ascii="Arial" w:eastAsia="MS PGothic" w:hAnsi="Arial" w:cs="Arial"/>
                <w:b/>
                <w:bCs/>
                <w:sz w:val="18"/>
                <w:szCs w:val="18"/>
                <w:lang w:val="en-US" w:eastAsia="ja-JP"/>
              </w:rPr>
            </w:pPr>
            <w:r w:rsidRPr="00157B5C">
              <w:rPr>
                <w:rFonts w:ascii="Arial" w:eastAsia="MS PGothic" w:hAnsi="Arial" w:cs="Arial"/>
                <w:b/>
                <w:bCs/>
                <w:sz w:val="18"/>
                <w:szCs w:val="18"/>
                <w:lang w:val="en-US" w:eastAsia="ja-JP"/>
              </w:rPr>
              <w:t>d(ang.)</w:t>
            </w:r>
          </w:p>
        </w:tc>
        <w:tc>
          <w:tcPr>
            <w:tcW w:w="4158" w:type="dxa"/>
            <w:shd w:val="clear" w:color="auto" w:fill="auto"/>
          </w:tcPr>
          <w:p w14:paraId="32210D89" w14:textId="77777777" w:rsidR="00157B5C" w:rsidRPr="00157B5C" w:rsidRDefault="00157B5C" w:rsidP="00157B5C">
            <w:pPr>
              <w:widowControl w:val="0"/>
              <w:adjustRightInd w:val="0"/>
              <w:snapToGrid w:val="0"/>
              <w:spacing w:line="360" w:lineRule="auto"/>
              <w:jc w:val="both"/>
              <w:textAlignment w:val="baseline"/>
              <w:rPr>
                <w:rFonts w:ascii="Arial" w:eastAsia="MS PGothic" w:hAnsi="Arial" w:cs="Arial"/>
                <w:b/>
                <w:bCs/>
                <w:sz w:val="18"/>
                <w:szCs w:val="18"/>
                <w:lang w:val="en-US" w:eastAsia="ja-JP"/>
              </w:rPr>
            </w:pPr>
            <w:r w:rsidRPr="00157B5C">
              <w:rPr>
                <w:rFonts w:ascii="Arial" w:eastAsia="MS PGothic" w:hAnsi="Arial" w:cs="Arial"/>
                <w:b/>
                <w:bCs/>
                <w:sz w:val="18"/>
                <w:szCs w:val="18"/>
                <w:lang w:val="en-US" w:eastAsia="ja-JP"/>
              </w:rPr>
              <w:t>Phase name</w:t>
            </w:r>
          </w:p>
        </w:tc>
        <w:tc>
          <w:tcPr>
            <w:tcW w:w="1447" w:type="dxa"/>
            <w:shd w:val="clear" w:color="auto" w:fill="auto"/>
          </w:tcPr>
          <w:p w14:paraId="391120D4" w14:textId="77777777" w:rsidR="00157B5C" w:rsidRPr="00157B5C" w:rsidRDefault="00157B5C" w:rsidP="00157B5C">
            <w:pPr>
              <w:widowControl w:val="0"/>
              <w:adjustRightInd w:val="0"/>
              <w:snapToGrid w:val="0"/>
              <w:spacing w:line="360" w:lineRule="auto"/>
              <w:jc w:val="both"/>
              <w:textAlignment w:val="baseline"/>
              <w:rPr>
                <w:rFonts w:ascii="Arial" w:eastAsia="MS PGothic" w:hAnsi="Arial" w:cs="Arial"/>
                <w:b/>
                <w:bCs/>
                <w:sz w:val="18"/>
                <w:szCs w:val="18"/>
                <w:lang w:val="en-US" w:eastAsia="ja-JP"/>
              </w:rPr>
            </w:pPr>
            <w:r w:rsidRPr="00157B5C">
              <w:rPr>
                <w:rFonts w:ascii="Arial" w:eastAsia="MS PGothic" w:hAnsi="Arial" w:cs="Arial"/>
                <w:b/>
                <w:bCs/>
                <w:sz w:val="18"/>
                <w:szCs w:val="18"/>
                <w:lang w:val="en-US" w:eastAsia="ja-JP"/>
              </w:rPr>
              <w:t>Rel. int. I(</w:t>
            </w:r>
            <w:proofErr w:type="spellStart"/>
            <w:r w:rsidRPr="00157B5C">
              <w:rPr>
                <w:rFonts w:ascii="Arial" w:eastAsia="MS PGothic" w:hAnsi="Arial" w:cs="Arial"/>
                <w:b/>
                <w:bCs/>
                <w:sz w:val="18"/>
                <w:szCs w:val="18"/>
                <w:lang w:val="en-US" w:eastAsia="ja-JP"/>
              </w:rPr>
              <w:t>a.u</w:t>
            </w:r>
            <w:proofErr w:type="spellEnd"/>
            <w:r w:rsidRPr="00157B5C">
              <w:rPr>
                <w:rFonts w:ascii="Arial" w:eastAsia="MS PGothic" w:hAnsi="Arial" w:cs="Arial"/>
                <w:b/>
                <w:bCs/>
                <w:sz w:val="18"/>
                <w:szCs w:val="18"/>
                <w:lang w:val="en-US" w:eastAsia="ja-JP"/>
              </w:rPr>
              <w:t>.)</w:t>
            </w:r>
          </w:p>
        </w:tc>
      </w:tr>
      <w:tr w:rsidR="00157B5C" w:rsidRPr="00157B5C" w14:paraId="72EEECA2" w14:textId="77777777" w:rsidTr="00157B5C">
        <w:trPr>
          <w:trHeight w:val="20"/>
        </w:trPr>
        <w:tc>
          <w:tcPr>
            <w:tcW w:w="597" w:type="dxa"/>
            <w:shd w:val="clear" w:color="auto" w:fill="auto"/>
            <w:vAlign w:val="center"/>
          </w:tcPr>
          <w:p w14:paraId="6C1FF248"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w:t>
            </w:r>
          </w:p>
        </w:tc>
        <w:tc>
          <w:tcPr>
            <w:tcW w:w="1297" w:type="dxa"/>
            <w:shd w:val="clear" w:color="auto" w:fill="auto"/>
            <w:vAlign w:val="center"/>
          </w:tcPr>
          <w:p w14:paraId="209EA17B"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12.4119</w:t>
            </w:r>
          </w:p>
        </w:tc>
        <w:tc>
          <w:tcPr>
            <w:tcW w:w="1287" w:type="dxa"/>
            <w:shd w:val="clear" w:color="auto" w:fill="auto"/>
            <w:vAlign w:val="center"/>
          </w:tcPr>
          <w:p w14:paraId="00A59FC3"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7.12558</w:t>
            </w:r>
          </w:p>
        </w:tc>
        <w:tc>
          <w:tcPr>
            <w:tcW w:w="4158" w:type="dxa"/>
            <w:shd w:val="clear" w:color="auto" w:fill="auto"/>
            <w:vAlign w:val="center"/>
          </w:tcPr>
          <w:p w14:paraId="6CEEB888"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Kaolinite-1</w:t>
            </w:r>
            <w:proofErr w:type="gramStart"/>
            <w:r w:rsidRPr="00157B5C">
              <w:rPr>
                <w:rFonts w:ascii="Arial" w:eastAsia="MS PGothic" w:hAnsi="Arial" w:cs="Arial"/>
                <w:sz w:val="18"/>
                <w:szCs w:val="18"/>
                <w:lang w:val="en-US" w:eastAsia="ja-JP"/>
              </w:rPr>
              <w:t>A(</w:t>
            </w:r>
            <w:proofErr w:type="gramEnd"/>
            <w:r w:rsidRPr="00157B5C">
              <w:rPr>
                <w:rFonts w:ascii="Arial" w:eastAsia="MS PGothic" w:hAnsi="Arial" w:cs="Arial"/>
                <w:sz w:val="18"/>
                <w:szCs w:val="18"/>
                <w:lang w:val="en-US" w:eastAsia="ja-JP"/>
              </w:rPr>
              <w:t>0,0,1)</w:t>
            </w:r>
          </w:p>
        </w:tc>
        <w:tc>
          <w:tcPr>
            <w:tcW w:w="1447" w:type="dxa"/>
            <w:shd w:val="clear" w:color="auto" w:fill="auto"/>
            <w:vAlign w:val="center"/>
          </w:tcPr>
          <w:p w14:paraId="1D2A1832"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5.59</w:t>
            </w:r>
          </w:p>
        </w:tc>
      </w:tr>
      <w:tr w:rsidR="00157B5C" w:rsidRPr="00157B5C" w14:paraId="5DB0D9A4" w14:textId="77777777" w:rsidTr="00157B5C">
        <w:trPr>
          <w:trHeight w:val="20"/>
        </w:trPr>
        <w:tc>
          <w:tcPr>
            <w:tcW w:w="597" w:type="dxa"/>
            <w:shd w:val="clear" w:color="auto" w:fill="auto"/>
            <w:vAlign w:val="center"/>
          </w:tcPr>
          <w:p w14:paraId="52F90513"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w:t>
            </w:r>
          </w:p>
        </w:tc>
        <w:tc>
          <w:tcPr>
            <w:tcW w:w="1297" w:type="dxa"/>
            <w:shd w:val="clear" w:color="auto" w:fill="auto"/>
            <w:vAlign w:val="center"/>
          </w:tcPr>
          <w:p w14:paraId="36449E6B"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20.8282</w:t>
            </w:r>
          </w:p>
        </w:tc>
        <w:tc>
          <w:tcPr>
            <w:tcW w:w="1287" w:type="dxa"/>
            <w:shd w:val="clear" w:color="auto" w:fill="auto"/>
            <w:vAlign w:val="center"/>
          </w:tcPr>
          <w:p w14:paraId="017E33A9"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4.26141</w:t>
            </w:r>
          </w:p>
        </w:tc>
        <w:tc>
          <w:tcPr>
            <w:tcW w:w="4158" w:type="dxa"/>
            <w:shd w:val="clear" w:color="auto" w:fill="auto"/>
            <w:vAlign w:val="center"/>
          </w:tcPr>
          <w:p w14:paraId="61908421"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proofErr w:type="gramStart"/>
            <w:r w:rsidRPr="00157B5C">
              <w:rPr>
                <w:rFonts w:ascii="Arial" w:eastAsia="MS PGothic" w:hAnsi="Arial" w:cs="Arial"/>
                <w:sz w:val="18"/>
                <w:szCs w:val="18"/>
                <w:lang w:val="en-US" w:eastAsia="ja-JP"/>
              </w:rPr>
              <w:t>Quartz(</w:t>
            </w:r>
            <w:proofErr w:type="gramEnd"/>
            <w:r w:rsidRPr="00157B5C">
              <w:rPr>
                <w:rFonts w:ascii="Arial" w:eastAsia="MS PGothic" w:hAnsi="Arial" w:cs="Arial"/>
                <w:sz w:val="18"/>
                <w:szCs w:val="18"/>
                <w:lang w:val="en-US" w:eastAsia="ja-JP"/>
              </w:rPr>
              <w:t>1,0,0)</w:t>
            </w:r>
          </w:p>
        </w:tc>
        <w:tc>
          <w:tcPr>
            <w:tcW w:w="1447" w:type="dxa"/>
            <w:shd w:val="clear" w:color="auto" w:fill="auto"/>
            <w:vAlign w:val="center"/>
          </w:tcPr>
          <w:p w14:paraId="0029C680"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2.43</w:t>
            </w:r>
          </w:p>
        </w:tc>
      </w:tr>
      <w:tr w:rsidR="00157B5C" w:rsidRPr="00157B5C" w14:paraId="3E0AD26F" w14:textId="77777777" w:rsidTr="00157B5C">
        <w:trPr>
          <w:trHeight w:val="20"/>
        </w:trPr>
        <w:tc>
          <w:tcPr>
            <w:tcW w:w="597" w:type="dxa"/>
            <w:shd w:val="clear" w:color="auto" w:fill="auto"/>
            <w:vAlign w:val="center"/>
          </w:tcPr>
          <w:p w14:paraId="649A4ACF"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3</w:t>
            </w:r>
          </w:p>
        </w:tc>
        <w:tc>
          <w:tcPr>
            <w:tcW w:w="1297" w:type="dxa"/>
            <w:shd w:val="clear" w:color="auto" w:fill="auto"/>
            <w:vAlign w:val="center"/>
          </w:tcPr>
          <w:p w14:paraId="0E34D473"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21.5374</w:t>
            </w:r>
          </w:p>
        </w:tc>
        <w:tc>
          <w:tcPr>
            <w:tcW w:w="1287" w:type="dxa"/>
            <w:shd w:val="clear" w:color="auto" w:fill="auto"/>
            <w:vAlign w:val="center"/>
          </w:tcPr>
          <w:p w14:paraId="1BC6ECD0"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4.12265</w:t>
            </w:r>
          </w:p>
        </w:tc>
        <w:tc>
          <w:tcPr>
            <w:tcW w:w="4158" w:type="dxa"/>
            <w:shd w:val="clear" w:color="auto" w:fill="auto"/>
            <w:vAlign w:val="center"/>
          </w:tcPr>
          <w:p w14:paraId="3977A168"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Kaolinite-1</w:t>
            </w:r>
            <w:proofErr w:type="gramStart"/>
            <w:r w:rsidRPr="00157B5C">
              <w:rPr>
                <w:rFonts w:ascii="Arial" w:eastAsia="MS PGothic" w:hAnsi="Arial" w:cs="Arial"/>
                <w:sz w:val="18"/>
                <w:szCs w:val="18"/>
                <w:lang w:val="en-US" w:eastAsia="ja-JP"/>
              </w:rPr>
              <w:t>A(</w:t>
            </w:r>
            <w:proofErr w:type="gramEnd"/>
            <w:r w:rsidRPr="00157B5C">
              <w:rPr>
                <w:rFonts w:ascii="Arial" w:eastAsia="MS PGothic" w:hAnsi="Arial" w:cs="Arial"/>
                <w:sz w:val="18"/>
                <w:szCs w:val="18"/>
                <w:lang w:val="en-US" w:eastAsia="ja-JP"/>
              </w:rPr>
              <w:t>1,-1,-1)</w:t>
            </w:r>
          </w:p>
        </w:tc>
        <w:tc>
          <w:tcPr>
            <w:tcW w:w="1447" w:type="dxa"/>
            <w:shd w:val="clear" w:color="auto" w:fill="auto"/>
            <w:vAlign w:val="center"/>
          </w:tcPr>
          <w:p w14:paraId="3D77F550"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1.43</w:t>
            </w:r>
          </w:p>
        </w:tc>
      </w:tr>
      <w:tr w:rsidR="00157B5C" w:rsidRPr="00157B5C" w14:paraId="30660288" w14:textId="77777777" w:rsidTr="00157B5C">
        <w:trPr>
          <w:trHeight w:val="20"/>
        </w:trPr>
        <w:tc>
          <w:tcPr>
            <w:tcW w:w="597" w:type="dxa"/>
            <w:shd w:val="clear" w:color="auto" w:fill="auto"/>
            <w:vAlign w:val="center"/>
          </w:tcPr>
          <w:p w14:paraId="4037B408"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4</w:t>
            </w:r>
          </w:p>
        </w:tc>
        <w:tc>
          <w:tcPr>
            <w:tcW w:w="1297" w:type="dxa"/>
            <w:shd w:val="clear" w:color="auto" w:fill="auto"/>
            <w:vAlign w:val="center"/>
          </w:tcPr>
          <w:p w14:paraId="34026A3A"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24.13(3)</w:t>
            </w:r>
          </w:p>
        </w:tc>
        <w:tc>
          <w:tcPr>
            <w:tcW w:w="1287" w:type="dxa"/>
            <w:shd w:val="clear" w:color="auto" w:fill="auto"/>
            <w:vAlign w:val="center"/>
          </w:tcPr>
          <w:p w14:paraId="5BB20C4F"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3.686(4)</w:t>
            </w:r>
          </w:p>
        </w:tc>
        <w:tc>
          <w:tcPr>
            <w:tcW w:w="4158" w:type="dxa"/>
            <w:shd w:val="clear" w:color="auto" w:fill="auto"/>
            <w:vAlign w:val="center"/>
          </w:tcPr>
          <w:p w14:paraId="588F195A"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Hematite(0,1,2</w:t>
            </w:r>
            <w:proofErr w:type="gramStart"/>
            <w:r w:rsidRPr="00157B5C">
              <w:rPr>
                <w:rFonts w:ascii="Arial" w:eastAsia="MS PGothic" w:hAnsi="Arial" w:cs="Arial"/>
                <w:sz w:val="18"/>
                <w:szCs w:val="18"/>
                <w:lang w:val="en-US" w:eastAsia="ja-JP"/>
              </w:rPr>
              <w:t>),Kaolinite</w:t>
            </w:r>
            <w:proofErr w:type="gramEnd"/>
            <w:r w:rsidRPr="00157B5C">
              <w:rPr>
                <w:rFonts w:ascii="Arial" w:eastAsia="MS PGothic" w:hAnsi="Arial" w:cs="Arial"/>
                <w:sz w:val="18"/>
                <w:szCs w:val="18"/>
                <w:lang w:val="en-US" w:eastAsia="ja-JP"/>
              </w:rPr>
              <w:t>-1A(0,2,1)</w:t>
            </w:r>
          </w:p>
        </w:tc>
        <w:tc>
          <w:tcPr>
            <w:tcW w:w="1447" w:type="dxa"/>
            <w:shd w:val="clear" w:color="auto" w:fill="auto"/>
            <w:vAlign w:val="center"/>
          </w:tcPr>
          <w:p w14:paraId="04CC65B2"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11.85</w:t>
            </w:r>
          </w:p>
        </w:tc>
      </w:tr>
      <w:tr w:rsidR="00157B5C" w:rsidRPr="00157B5C" w14:paraId="2A9D96A5" w14:textId="77777777" w:rsidTr="00157B5C">
        <w:trPr>
          <w:trHeight w:val="20"/>
        </w:trPr>
        <w:tc>
          <w:tcPr>
            <w:tcW w:w="597" w:type="dxa"/>
            <w:shd w:val="clear" w:color="auto" w:fill="auto"/>
            <w:vAlign w:val="center"/>
          </w:tcPr>
          <w:p w14:paraId="547BDCF8"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5</w:t>
            </w:r>
          </w:p>
        </w:tc>
        <w:tc>
          <w:tcPr>
            <w:tcW w:w="1297" w:type="dxa"/>
            <w:shd w:val="clear" w:color="auto" w:fill="auto"/>
            <w:vAlign w:val="center"/>
          </w:tcPr>
          <w:p w14:paraId="2ED8ED76"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24.746(5)</w:t>
            </w:r>
          </w:p>
        </w:tc>
        <w:tc>
          <w:tcPr>
            <w:tcW w:w="1287" w:type="dxa"/>
            <w:shd w:val="clear" w:color="auto" w:fill="auto"/>
            <w:vAlign w:val="center"/>
          </w:tcPr>
          <w:p w14:paraId="531A99C3"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3.5949(7)</w:t>
            </w:r>
          </w:p>
        </w:tc>
        <w:tc>
          <w:tcPr>
            <w:tcW w:w="4158" w:type="dxa"/>
            <w:shd w:val="clear" w:color="auto" w:fill="auto"/>
            <w:vAlign w:val="center"/>
          </w:tcPr>
          <w:p w14:paraId="3E89BC22"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proofErr w:type="gramStart"/>
            <w:r w:rsidRPr="00157B5C">
              <w:rPr>
                <w:rFonts w:ascii="Arial" w:eastAsia="MS PGothic" w:hAnsi="Arial" w:cs="Arial"/>
                <w:sz w:val="18"/>
                <w:szCs w:val="18"/>
                <w:lang w:val="en-US" w:eastAsia="ja-JP"/>
              </w:rPr>
              <w:t>Siderite(</w:t>
            </w:r>
            <w:proofErr w:type="gramEnd"/>
            <w:r w:rsidRPr="00157B5C">
              <w:rPr>
                <w:rFonts w:ascii="Arial" w:eastAsia="MS PGothic" w:hAnsi="Arial" w:cs="Arial"/>
                <w:sz w:val="18"/>
                <w:szCs w:val="18"/>
                <w:lang w:val="en-US" w:eastAsia="ja-JP"/>
              </w:rPr>
              <w:t>0,1,2)</w:t>
            </w:r>
          </w:p>
        </w:tc>
        <w:tc>
          <w:tcPr>
            <w:tcW w:w="1447" w:type="dxa"/>
            <w:shd w:val="clear" w:color="auto" w:fill="auto"/>
            <w:vAlign w:val="center"/>
          </w:tcPr>
          <w:p w14:paraId="45034C94"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22.75</w:t>
            </w:r>
          </w:p>
        </w:tc>
      </w:tr>
      <w:tr w:rsidR="00157B5C" w:rsidRPr="00157B5C" w14:paraId="40A717A9" w14:textId="77777777" w:rsidTr="00157B5C">
        <w:trPr>
          <w:trHeight w:val="20"/>
        </w:trPr>
        <w:tc>
          <w:tcPr>
            <w:tcW w:w="597" w:type="dxa"/>
            <w:shd w:val="clear" w:color="auto" w:fill="auto"/>
            <w:vAlign w:val="center"/>
          </w:tcPr>
          <w:p w14:paraId="7AA8F95A"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6</w:t>
            </w:r>
          </w:p>
        </w:tc>
        <w:tc>
          <w:tcPr>
            <w:tcW w:w="1297" w:type="dxa"/>
            <w:shd w:val="clear" w:color="auto" w:fill="auto"/>
            <w:vAlign w:val="center"/>
          </w:tcPr>
          <w:p w14:paraId="3F72E17D"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26.6261</w:t>
            </w:r>
          </w:p>
        </w:tc>
        <w:tc>
          <w:tcPr>
            <w:tcW w:w="1287" w:type="dxa"/>
            <w:shd w:val="clear" w:color="auto" w:fill="auto"/>
            <w:vAlign w:val="center"/>
          </w:tcPr>
          <w:p w14:paraId="3541528D"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3.34516</w:t>
            </w:r>
          </w:p>
        </w:tc>
        <w:tc>
          <w:tcPr>
            <w:tcW w:w="4158" w:type="dxa"/>
            <w:shd w:val="clear" w:color="auto" w:fill="auto"/>
            <w:vAlign w:val="center"/>
          </w:tcPr>
          <w:p w14:paraId="2608B268"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proofErr w:type="gramStart"/>
            <w:r w:rsidRPr="00157B5C">
              <w:rPr>
                <w:rFonts w:ascii="Arial" w:eastAsia="MS PGothic" w:hAnsi="Arial" w:cs="Arial"/>
                <w:sz w:val="18"/>
                <w:szCs w:val="18"/>
                <w:lang w:val="en-US" w:eastAsia="ja-JP"/>
              </w:rPr>
              <w:t>Quartz(</w:t>
            </w:r>
            <w:proofErr w:type="gramEnd"/>
            <w:r w:rsidRPr="00157B5C">
              <w:rPr>
                <w:rFonts w:ascii="Arial" w:eastAsia="MS PGothic" w:hAnsi="Arial" w:cs="Arial"/>
                <w:sz w:val="18"/>
                <w:szCs w:val="18"/>
                <w:lang w:val="en-US" w:eastAsia="ja-JP"/>
              </w:rPr>
              <w:t>1,0,1)</w:t>
            </w:r>
          </w:p>
        </w:tc>
        <w:tc>
          <w:tcPr>
            <w:tcW w:w="1447" w:type="dxa"/>
            <w:shd w:val="clear" w:color="auto" w:fill="auto"/>
            <w:vAlign w:val="center"/>
          </w:tcPr>
          <w:p w14:paraId="36B108B0"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6.34</w:t>
            </w:r>
          </w:p>
        </w:tc>
      </w:tr>
      <w:tr w:rsidR="00157B5C" w:rsidRPr="00157B5C" w14:paraId="6E4F19B7" w14:textId="77777777" w:rsidTr="00157B5C">
        <w:trPr>
          <w:trHeight w:val="20"/>
        </w:trPr>
        <w:tc>
          <w:tcPr>
            <w:tcW w:w="597" w:type="dxa"/>
            <w:shd w:val="clear" w:color="auto" w:fill="auto"/>
            <w:vAlign w:val="center"/>
          </w:tcPr>
          <w:p w14:paraId="6543926C"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7</w:t>
            </w:r>
          </w:p>
        </w:tc>
        <w:tc>
          <w:tcPr>
            <w:tcW w:w="1297" w:type="dxa"/>
            <w:shd w:val="clear" w:color="auto" w:fill="auto"/>
            <w:vAlign w:val="center"/>
          </w:tcPr>
          <w:p w14:paraId="6C5525E1"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31.538(17)</w:t>
            </w:r>
          </w:p>
        </w:tc>
        <w:tc>
          <w:tcPr>
            <w:tcW w:w="1287" w:type="dxa"/>
            <w:shd w:val="clear" w:color="auto" w:fill="auto"/>
            <w:vAlign w:val="center"/>
          </w:tcPr>
          <w:p w14:paraId="199B111E"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2.8345(15)</w:t>
            </w:r>
          </w:p>
        </w:tc>
        <w:tc>
          <w:tcPr>
            <w:tcW w:w="4158" w:type="dxa"/>
            <w:shd w:val="clear" w:color="auto" w:fill="auto"/>
            <w:vAlign w:val="center"/>
          </w:tcPr>
          <w:p w14:paraId="6CEC606C"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Kaolinite-1</w:t>
            </w:r>
            <w:proofErr w:type="gramStart"/>
            <w:r w:rsidRPr="00157B5C">
              <w:rPr>
                <w:rFonts w:ascii="Arial" w:eastAsia="MS PGothic" w:hAnsi="Arial" w:cs="Arial"/>
                <w:sz w:val="18"/>
                <w:szCs w:val="18"/>
                <w:lang w:val="en-US" w:eastAsia="ja-JP"/>
              </w:rPr>
              <w:t>A(</w:t>
            </w:r>
            <w:proofErr w:type="gramEnd"/>
            <w:r w:rsidRPr="00157B5C">
              <w:rPr>
                <w:rFonts w:ascii="Arial" w:eastAsia="MS PGothic" w:hAnsi="Arial" w:cs="Arial"/>
                <w:sz w:val="18"/>
                <w:szCs w:val="18"/>
                <w:lang w:val="en-US" w:eastAsia="ja-JP"/>
              </w:rPr>
              <w:t>0,2,-2)</w:t>
            </w:r>
          </w:p>
        </w:tc>
        <w:tc>
          <w:tcPr>
            <w:tcW w:w="1447" w:type="dxa"/>
            <w:shd w:val="clear" w:color="auto" w:fill="auto"/>
            <w:vAlign w:val="center"/>
          </w:tcPr>
          <w:p w14:paraId="433BF5BD"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1.95</w:t>
            </w:r>
          </w:p>
        </w:tc>
      </w:tr>
      <w:tr w:rsidR="00157B5C" w:rsidRPr="00157B5C" w14:paraId="0D340FA8" w14:textId="77777777" w:rsidTr="00157B5C">
        <w:trPr>
          <w:trHeight w:val="20"/>
        </w:trPr>
        <w:tc>
          <w:tcPr>
            <w:tcW w:w="597" w:type="dxa"/>
            <w:shd w:val="clear" w:color="auto" w:fill="auto"/>
            <w:vAlign w:val="center"/>
          </w:tcPr>
          <w:p w14:paraId="6B9A7B50"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8</w:t>
            </w:r>
          </w:p>
        </w:tc>
        <w:tc>
          <w:tcPr>
            <w:tcW w:w="1297" w:type="dxa"/>
            <w:shd w:val="clear" w:color="auto" w:fill="auto"/>
            <w:vAlign w:val="center"/>
          </w:tcPr>
          <w:p w14:paraId="20799364"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31.998(4)</w:t>
            </w:r>
          </w:p>
        </w:tc>
        <w:tc>
          <w:tcPr>
            <w:tcW w:w="1287" w:type="dxa"/>
            <w:shd w:val="clear" w:color="auto" w:fill="auto"/>
            <w:vAlign w:val="center"/>
          </w:tcPr>
          <w:p w14:paraId="73182962"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2.7947(4)</w:t>
            </w:r>
          </w:p>
        </w:tc>
        <w:tc>
          <w:tcPr>
            <w:tcW w:w="4158" w:type="dxa"/>
            <w:shd w:val="clear" w:color="auto" w:fill="auto"/>
            <w:vAlign w:val="center"/>
          </w:tcPr>
          <w:p w14:paraId="00F88E70"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proofErr w:type="gramStart"/>
            <w:r w:rsidRPr="00157B5C">
              <w:rPr>
                <w:rFonts w:ascii="Arial" w:eastAsia="MS PGothic" w:hAnsi="Arial" w:cs="Arial"/>
                <w:sz w:val="18"/>
                <w:szCs w:val="18"/>
                <w:lang w:val="en-US" w:eastAsia="ja-JP"/>
              </w:rPr>
              <w:t>Siderite(</w:t>
            </w:r>
            <w:proofErr w:type="gramEnd"/>
            <w:r w:rsidRPr="00157B5C">
              <w:rPr>
                <w:rFonts w:ascii="Arial" w:eastAsia="MS PGothic" w:hAnsi="Arial" w:cs="Arial"/>
                <w:sz w:val="18"/>
                <w:szCs w:val="18"/>
                <w:lang w:val="en-US" w:eastAsia="ja-JP"/>
              </w:rPr>
              <w:t>1,0,4)</w:t>
            </w:r>
          </w:p>
        </w:tc>
        <w:tc>
          <w:tcPr>
            <w:tcW w:w="1447" w:type="dxa"/>
            <w:shd w:val="clear" w:color="auto" w:fill="auto"/>
            <w:vAlign w:val="center"/>
          </w:tcPr>
          <w:p w14:paraId="5A7D1FA6"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100.00</w:t>
            </w:r>
          </w:p>
        </w:tc>
      </w:tr>
      <w:tr w:rsidR="00157B5C" w:rsidRPr="00157B5C" w14:paraId="39F133B2" w14:textId="77777777" w:rsidTr="00157B5C">
        <w:trPr>
          <w:trHeight w:val="20"/>
        </w:trPr>
        <w:tc>
          <w:tcPr>
            <w:tcW w:w="597" w:type="dxa"/>
            <w:shd w:val="clear" w:color="auto" w:fill="auto"/>
            <w:vAlign w:val="center"/>
          </w:tcPr>
          <w:p w14:paraId="214951A3"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9</w:t>
            </w:r>
          </w:p>
        </w:tc>
        <w:tc>
          <w:tcPr>
            <w:tcW w:w="1297" w:type="dxa"/>
            <w:shd w:val="clear" w:color="auto" w:fill="auto"/>
            <w:vAlign w:val="center"/>
          </w:tcPr>
          <w:p w14:paraId="14CD9722"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33.049(19)</w:t>
            </w:r>
          </w:p>
        </w:tc>
        <w:tc>
          <w:tcPr>
            <w:tcW w:w="1287" w:type="dxa"/>
            <w:shd w:val="clear" w:color="auto" w:fill="auto"/>
            <w:vAlign w:val="center"/>
          </w:tcPr>
          <w:p w14:paraId="2E2BC0AE"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2.7082(15)</w:t>
            </w:r>
          </w:p>
        </w:tc>
        <w:tc>
          <w:tcPr>
            <w:tcW w:w="4158" w:type="dxa"/>
            <w:shd w:val="clear" w:color="auto" w:fill="auto"/>
            <w:vAlign w:val="center"/>
          </w:tcPr>
          <w:p w14:paraId="5F8B9812"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Hematite(1,0,4</w:t>
            </w:r>
            <w:proofErr w:type="gramStart"/>
            <w:r w:rsidRPr="00157B5C">
              <w:rPr>
                <w:rFonts w:ascii="Arial" w:eastAsia="MS PGothic" w:hAnsi="Arial" w:cs="Arial"/>
                <w:sz w:val="18"/>
                <w:szCs w:val="18"/>
                <w:lang w:val="en-US" w:eastAsia="ja-JP"/>
              </w:rPr>
              <w:t>),Kaolinite</w:t>
            </w:r>
            <w:proofErr w:type="gramEnd"/>
            <w:r w:rsidRPr="00157B5C">
              <w:rPr>
                <w:rFonts w:ascii="Arial" w:eastAsia="MS PGothic" w:hAnsi="Arial" w:cs="Arial"/>
                <w:sz w:val="18"/>
                <w:szCs w:val="18"/>
                <w:lang w:val="en-US" w:eastAsia="ja-JP"/>
              </w:rPr>
              <w:t>-1A(0,2,2)</w:t>
            </w:r>
          </w:p>
        </w:tc>
        <w:tc>
          <w:tcPr>
            <w:tcW w:w="1447" w:type="dxa"/>
            <w:shd w:val="clear" w:color="auto" w:fill="auto"/>
            <w:vAlign w:val="center"/>
          </w:tcPr>
          <w:p w14:paraId="0955C19C"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40.61</w:t>
            </w:r>
          </w:p>
        </w:tc>
      </w:tr>
      <w:tr w:rsidR="00157B5C" w:rsidRPr="00157B5C" w14:paraId="6761F44D" w14:textId="77777777" w:rsidTr="00157B5C">
        <w:trPr>
          <w:trHeight w:val="20"/>
        </w:trPr>
        <w:tc>
          <w:tcPr>
            <w:tcW w:w="597" w:type="dxa"/>
            <w:shd w:val="clear" w:color="auto" w:fill="auto"/>
            <w:vAlign w:val="center"/>
          </w:tcPr>
          <w:p w14:paraId="75590C14"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10</w:t>
            </w:r>
          </w:p>
        </w:tc>
        <w:tc>
          <w:tcPr>
            <w:tcW w:w="1297" w:type="dxa"/>
            <w:shd w:val="clear" w:color="auto" w:fill="auto"/>
            <w:vAlign w:val="center"/>
          </w:tcPr>
          <w:p w14:paraId="743141FD"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35.5479</w:t>
            </w:r>
          </w:p>
        </w:tc>
        <w:tc>
          <w:tcPr>
            <w:tcW w:w="1287" w:type="dxa"/>
            <w:shd w:val="clear" w:color="auto" w:fill="auto"/>
            <w:vAlign w:val="center"/>
          </w:tcPr>
          <w:p w14:paraId="20BD8850"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2.52339</w:t>
            </w:r>
          </w:p>
        </w:tc>
        <w:tc>
          <w:tcPr>
            <w:tcW w:w="4158" w:type="dxa"/>
            <w:shd w:val="clear" w:color="auto" w:fill="auto"/>
            <w:vAlign w:val="center"/>
          </w:tcPr>
          <w:p w14:paraId="22233337"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Hematite(1,1,0</w:t>
            </w:r>
            <w:proofErr w:type="gramStart"/>
            <w:r w:rsidRPr="00157B5C">
              <w:rPr>
                <w:rFonts w:ascii="Arial" w:eastAsia="MS PGothic" w:hAnsi="Arial" w:cs="Arial"/>
                <w:sz w:val="18"/>
                <w:szCs w:val="18"/>
                <w:lang w:val="en-US" w:eastAsia="ja-JP"/>
              </w:rPr>
              <w:t>),Kaolinite</w:t>
            </w:r>
            <w:proofErr w:type="gramEnd"/>
            <w:r w:rsidRPr="00157B5C">
              <w:rPr>
                <w:rFonts w:ascii="Arial" w:eastAsia="MS PGothic" w:hAnsi="Arial" w:cs="Arial"/>
                <w:sz w:val="18"/>
                <w:szCs w:val="18"/>
                <w:lang w:val="en-US" w:eastAsia="ja-JP"/>
              </w:rPr>
              <w:t>-1A(2,0,-1)</w:t>
            </w:r>
          </w:p>
        </w:tc>
        <w:tc>
          <w:tcPr>
            <w:tcW w:w="1447" w:type="dxa"/>
            <w:shd w:val="clear" w:color="auto" w:fill="auto"/>
            <w:vAlign w:val="center"/>
          </w:tcPr>
          <w:p w14:paraId="3B7089C4"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38.87</w:t>
            </w:r>
          </w:p>
        </w:tc>
      </w:tr>
      <w:tr w:rsidR="00157B5C" w:rsidRPr="00157B5C" w14:paraId="21FB333E" w14:textId="77777777" w:rsidTr="00157B5C">
        <w:trPr>
          <w:trHeight w:val="20"/>
        </w:trPr>
        <w:tc>
          <w:tcPr>
            <w:tcW w:w="597" w:type="dxa"/>
            <w:shd w:val="clear" w:color="auto" w:fill="auto"/>
            <w:vAlign w:val="center"/>
          </w:tcPr>
          <w:p w14:paraId="33E60E7B"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11</w:t>
            </w:r>
          </w:p>
        </w:tc>
        <w:tc>
          <w:tcPr>
            <w:tcW w:w="1297" w:type="dxa"/>
            <w:shd w:val="clear" w:color="auto" w:fill="auto"/>
            <w:vAlign w:val="center"/>
          </w:tcPr>
          <w:p w14:paraId="1BC65CBA"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38.321(8)</w:t>
            </w:r>
          </w:p>
        </w:tc>
        <w:tc>
          <w:tcPr>
            <w:tcW w:w="1287" w:type="dxa"/>
            <w:shd w:val="clear" w:color="auto" w:fill="auto"/>
            <w:vAlign w:val="center"/>
          </w:tcPr>
          <w:p w14:paraId="23E00F75"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2.3469(5)</w:t>
            </w:r>
          </w:p>
        </w:tc>
        <w:tc>
          <w:tcPr>
            <w:tcW w:w="4158" w:type="dxa"/>
            <w:shd w:val="clear" w:color="auto" w:fill="auto"/>
            <w:vAlign w:val="center"/>
          </w:tcPr>
          <w:p w14:paraId="65BDC4B5"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Siderite(1,1,0</w:t>
            </w:r>
            <w:proofErr w:type="gramStart"/>
            <w:r w:rsidRPr="00157B5C">
              <w:rPr>
                <w:rFonts w:ascii="Arial" w:eastAsia="MS PGothic" w:hAnsi="Arial" w:cs="Arial"/>
                <w:sz w:val="18"/>
                <w:szCs w:val="18"/>
                <w:lang w:val="en-US" w:eastAsia="ja-JP"/>
              </w:rPr>
              <w:t>),Kaolinite</w:t>
            </w:r>
            <w:proofErr w:type="gramEnd"/>
            <w:r w:rsidRPr="00157B5C">
              <w:rPr>
                <w:rFonts w:ascii="Arial" w:eastAsia="MS PGothic" w:hAnsi="Arial" w:cs="Arial"/>
                <w:sz w:val="18"/>
                <w:szCs w:val="18"/>
                <w:lang w:val="en-US" w:eastAsia="ja-JP"/>
              </w:rPr>
              <w:t>-1A(1,-3,1)</w:t>
            </w:r>
          </w:p>
        </w:tc>
        <w:tc>
          <w:tcPr>
            <w:tcW w:w="1447" w:type="dxa"/>
            <w:shd w:val="clear" w:color="auto" w:fill="auto"/>
            <w:vAlign w:val="center"/>
          </w:tcPr>
          <w:p w14:paraId="3C303F5A"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12.03</w:t>
            </w:r>
          </w:p>
        </w:tc>
      </w:tr>
      <w:tr w:rsidR="00157B5C" w:rsidRPr="00157B5C" w14:paraId="4978E9A6" w14:textId="77777777" w:rsidTr="00157B5C">
        <w:trPr>
          <w:trHeight w:val="20"/>
        </w:trPr>
        <w:tc>
          <w:tcPr>
            <w:tcW w:w="597" w:type="dxa"/>
            <w:shd w:val="clear" w:color="auto" w:fill="auto"/>
            <w:vAlign w:val="center"/>
          </w:tcPr>
          <w:p w14:paraId="3CE9994E"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12</w:t>
            </w:r>
          </w:p>
        </w:tc>
        <w:tc>
          <w:tcPr>
            <w:tcW w:w="1297" w:type="dxa"/>
            <w:shd w:val="clear" w:color="auto" w:fill="auto"/>
            <w:vAlign w:val="center"/>
          </w:tcPr>
          <w:p w14:paraId="68AB1F9F"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40.84(2)</w:t>
            </w:r>
          </w:p>
        </w:tc>
        <w:tc>
          <w:tcPr>
            <w:tcW w:w="1287" w:type="dxa"/>
            <w:shd w:val="clear" w:color="auto" w:fill="auto"/>
            <w:vAlign w:val="center"/>
          </w:tcPr>
          <w:p w14:paraId="07E9123F"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2.2080(12)</w:t>
            </w:r>
          </w:p>
        </w:tc>
        <w:tc>
          <w:tcPr>
            <w:tcW w:w="4158" w:type="dxa"/>
            <w:shd w:val="clear" w:color="auto" w:fill="auto"/>
            <w:vAlign w:val="center"/>
          </w:tcPr>
          <w:p w14:paraId="136DBB8E"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Hematite(1,1,3</w:t>
            </w:r>
            <w:proofErr w:type="gramStart"/>
            <w:r w:rsidRPr="00157B5C">
              <w:rPr>
                <w:rFonts w:ascii="Arial" w:eastAsia="MS PGothic" w:hAnsi="Arial" w:cs="Arial"/>
                <w:sz w:val="18"/>
                <w:szCs w:val="18"/>
                <w:lang w:val="en-US" w:eastAsia="ja-JP"/>
              </w:rPr>
              <w:t>),Kaolinite</w:t>
            </w:r>
            <w:proofErr w:type="gramEnd"/>
            <w:r w:rsidRPr="00157B5C">
              <w:rPr>
                <w:rFonts w:ascii="Arial" w:eastAsia="MS PGothic" w:hAnsi="Arial" w:cs="Arial"/>
                <w:sz w:val="18"/>
                <w:szCs w:val="18"/>
                <w:lang w:val="en-US" w:eastAsia="ja-JP"/>
              </w:rPr>
              <w:t>-1A(0,4,0)</w:t>
            </w:r>
          </w:p>
        </w:tc>
        <w:tc>
          <w:tcPr>
            <w:tcW w:w="1447" w:type="dxa"/>
            <w:shd w:val="clear" w:color="auto" w:fill="auto"/>
            <w:vAlign w:val="center"/>
          </w:tcPr>
          <w:p w14:paraId="73C0E0B1"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19.82</w:t>
            </w:r>
          </w:p>
        </w:tc>
      </w:tr>
      <w:tr w:rsidR="00157B5C" w:rsidRPr="00157B5C" w14:paraId="1ABD243E" w14:textId="77777777" w:rsidTr="00157B5C">
        <w:trPr>
          <w:trHeight w:val="20"/>
        </w:trPr>
        <w:tc>
          <w:tcPr>
            <w:tcW w:w="597" w:type="dxa"/>
            <w:shd w:val="clear" w:color="auto" w:fill="auto"/>
            <w:vAlign w:val="center"/>
          </w:tcPr>
          <w:p w14:paraId="3EA86F2E"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13</w:t>
            </w:r>
          </w:p>
        </w:tc>
        <w:tc>
          <w:tcPr>
            <w:tcW w:w="1297" w:type="dxa"/>
            <w:shd w:val="clear" w:color="auto" w:fill="auto"/>
            <w:vAlign w:val="center"/>
          </w:tcPr>
          <w:p w14:paraId="5EBE0470"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42.325(9)</w:t>
            </w:r>
          </w:p>
        </w:tc>
        <w:tc>
          <w:tcPr>
            <w:tcW w:w="1287" w:type="dxa"/>
            <w:shd w:val="clear" w:color="auto" w:fill="auto"/>
            <w:vAlign w:val="center"/>
          </w:tcPr>
          <w:p w14:paraId="3ABD1687"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2.1337(4)</w:t>
            </w:r>
          </w:p>
        </w:tc>
        <w:tc>
          <w:tcPr>
            <w:tcW w:w="4158" w:type="dxa"/>
            <w:shd w:val="clear" w:color="auto" w:fill="auto"/>
            <w:vAlign w:val="center"/>
          </w:tcPr>
          <w:p w14:paraId="03160AB8"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Siderite(1,1,3</w:t>
            </w:r>
            <w:proofErr w:type="gramStart"/>
            <w:r w:rsidRPr="00157B5C">
              <w:rPr>
                <w:rFonts w:ascii="Arial" w:eastAsia="MS PGothic" w:hAnsi="Arial" w:cs="Arial"/>
                <w:sz w:val="18"/>
                <w:szCs w:val="18"/>
                <w:lang w:val="en-US" w:eastAsia="ja-JP"/>
              </w:rPr>
              <w:t>),Quartz</w:t>
            </w:r>
            <w:proofErr w:type="gramEnd"/>
            <w:r w:rsidRPr="00157B5C">
              <w:rPr>
                <w:rFonts w:ascii="Arial" w:eastAsia="MS PGothic" w:hAnsi="Arial" w:cs="Arial"/>
                <w:sz w:val="18"/>
                <w:szCs w:val="18"/>
                <w:lang w:val="en-US" w:eastAsia="ja-JP"/>
              </w:rPr>
              <w:t>(2,0,0),Kaolinite-1A(0,2,-3)</w:t>
            </w:r>
          </w:p>
        </w:tc>
        <w:tc>
          <w:tcPr>
            <w:tcW w:w="1447" w:type="dxa"/>
            <w:shd w:val="clear" w:color="auto" w:fill="auto"/>
            <w:vAlign w:val="center"/>
          </w:tcPr>
          <w:p w14:paraId="7FA5E7DE"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15.05</w:t>
            </w:r>
          </w:p>
        </w:tc>
      </w:tr>
      <w:tr w:rsidR="00157B5C" w:rsidRPr="00157B5C" w14:paraId="28E7FBC7" w14:textId="77777777" w:rsidTr="00157B5C">
        <w:trPr>
          <w:trHeight w:val="20"/>
        </w:trPr>
        <w:tc>
          <w:tcPr>
            <w:tcW w:w="597" w:type="dxa"/>
            <w:shd w:val="clear" w:color="auto" w:fill="auto"/>
            <w:vAlign w:val="center"/>
          </w:tcPr>
          <w:p w14:paraId="65241AFD"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14</w:t>
            </w:r>
          </w:p>
        </w:tc>
        <w:tc>
          <w:tcPr>
            <w:tcW w:w="1297" w:type="dxa"/>
            <w:shd w:val="clear" w:color="auto" w:fill="auto"/>
            <w:vAlign w:val="center"/>
          </w:tcPr>
          <w:p w14:paraId="352C4C27"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46.150(7)</w:t>
            </w:r>
          </w:p>
        </w:tc>
        <w:tc>
          <w:tcPr>
            <w:tcW w:w="1287" w:type="dxa"/>
            <w:shd w:val="clear" w:color="auto" w:fill="auto"/>
            <w:vAlign w:val="center"/>
          </w:tcPr>
          <w:p w14:paraId="7F7251C0"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1.9654(3)</w:t>
            </w:r>
          </w:p>
        </w:tc>
        <w:tc>
          <w:tcPr>
            <w:tcW w:w="4158" w:type="dxa"/>
            <w:shd w:val="clear" w:color="auto" w:fill="auto"/>
            <w:vAlign w:val="center"/>
          </w:tcPr>
          <w:p w14:paraId="5FB72DEE"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proofErr w:type="gramStart"/>
            <w:r w:rsidRPr="00157B5C">
              <w:rPr>
                <w:rFonts w:ascii="Arial" w:eastAsia="MS PGothic" w:hAnsi="Arial" w:cs="Arial"/>
                <w:sz w:val="18"/>
                <w:szCs w:val="18"/>
                <w:lang w:val="en-US" w:eastAsia="ja-JP"/>
              </w:rPr>
              <w:t>Siderite(</w:t>
            </w:r>
            <w:proofErr w:type="gramEnd"/>
            <w:r w:rsidRPr="00157B5C">
              <w:rPr>
                <w:rFonts w:ascii="Arial" w:eastAsia="MS PGothic" w:hAnsi="Arial" w:cs="Arial"/>
                <w:sz w:val="18"/>
                <w:szCs w:val="18"/>
                <w:lang w:val="en-US" w:eastAsia="ja-JP"/>
              </w:rPr>
              <w:t>2,0,2)</w:t>
            </w:r>
          </w:p>
        </w:tc>
        <w:tc>
          <w:tcPr>
            <w:tcW w:w="1447" w:type="dxa"/>
            <w:shd w:val="clear" w:color="auto" w:fill="auto"/>
            <w:vAlign w:val="center"/>
          </w:tcPr>
          <w:p w14:paraId="1169F4FB"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18.83</w:t>
            </w:r>
          </w:p>
        </w:tc>
      </w:tr>
      <w:tr w:rsidR="00157B5C" w:rsidRPr="00157B5C" w14:paraId="0409F551" w14:textId="77777777" w:rsidTr="00157B5C">
        <w:trPr>
          <w:trHeight w:val="20"/>
        </w:trPr>
        <w:tc>
          <w:tcPr>
            <w:tcW w:w="597" w:type="dxa"/>
            <w:shd w:val="clear" w:color="auto" w:fill="auto"/>
            <w:vAlign w:val="center"/>
          </w:tcPr>
          <w:p w14:paraId="66B2DCC7"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15</w:t>
            </w:r>
          </w:p>
        </w:tc>
        <w:tc>
          <w:tcPr>
            <w:tcW w:w="1297" w:type="dxa"/>
            <w:shd w:val="clear" w:color="auto" w:fill="auto"/>
            <w:vAlign w:val="center"/>
          </w:tcPr>
          <w:p w14:paraId="76CCB62D"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49.25(2)</w:t>
            </w:r>
          </w:p>
        </w:tc>
        <w:tc>
          <w:tcPr>
            <w:tcW w:w="1287" w:type="dxa"/>
            <w:shd w:val="clear" w:color="auto" w:fill="auto"/>
            <w:vAlign w:val="center"/>
          </w:tcPr>
          <w:p w14:paraId="2675CE2A"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1.8486(8)</w:t>
            </w:r>
          </w:p>
        </w:tc>
        <w:tc>
          <w:tcPr>
            <w:tcW w:w="4158" w:type="dxa"/>
            <w:shd w:val="clear" w:color="auto" w:fill="auto"/>
            <w:vAlign w:val="center"/>
          </w:tcPr>
          <w:p w14:paraId="1072F7CE"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Hematite(0,2,4</w:t>
            </w:r>
            <w:proofErr w:type="gramStart"/>
            <w:r w:rsidRPr="00157B5C">
              <w:rPr>
                <w:rFonts w:ascii="Arial" w:eastAsia="MS PGothic" w:hAnsi="Arial" w:cs="Arial"/>
                <w:sz w:val="18"/>
                <w:szCs w:val="18"/>
                <w:lang w:val="en-US" w:eastAsia="ja-JP"/>
              </w:rPr>
              <w:t>),Kaolinite</w:t>
            </w:r>
            <w:proofErr w:type="gramEnd"/>
            <w:r w:rsidRPr="00157B5C">
              <w:rPr>
                <w:rFonts w:ascii="Arial" w:eastAsia="MS PGothic" w:hAnsi="Arial" w:cs="Arial"/>
                <w:sz w:val="18"/>
                <w:szCs w:val="18"/>
                <w:lang w:val="en-US" w:eastAsia="ja-JP"/>
              </w:rPr>
              <w:t>-1A(0,4,2)</w:t>
            </w:r>
          </w:p>
        </w:tc>
        <w:tc>
          <w:tcPr>
            <w:tcW w:w="1447" w:type="dxa"/>
            <w:shd w:val="clear" w:color="auto" w:fill="auto"/>
            <w:vAlign w:val="center"/>
          </w:tcPr>
          <w:p w14:paraId="25994572"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17.18</w:t>
            </w:r>
          </w:p>
        </w:tc>
      </w:tr>
      <w:tr w:rsidR="00157B5C" w:rsidRPr="00157B5C" w14:paraId="497E1BF9" w14:textId="77777777" w:rsidTr="00157B5C">
        <w:trPr>
          <w:trHeight w:val="20"/>
        </w:trPr>
        <w:tc>
          <w:tcPr>
            <w:tcW w:w="597" w:type="dxa"/>
            <w:shd w:val="clear" w:color="auto" w:fill="auto"/>
            <w:vAlign w:val="center"/>
          </w:tcPr>
          <w:p w14:paraId="0D14E22C"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16</w:t>
            </w:r>
          </w:p>
        </w:tc>
        <w:tc>
          <w:tcPr>
            <w:tcW w:w="1297" w:type="dxa"/>
            <w:shd w:val="clear" w:color="auto" w:fill="auto"/>
            <w:vAlign w:val="center"/>
          </w:tcPr>
          <w:p w14:paraId="753558DF"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50.0688</w:t>
            </w:r>
          </w:p>
        </w:tc>
        <w:tc>
          <w:tcPr>
            <w:tcW w:w="1287" w:type="dxa"/>
            <w:shd w:val="clear" w:color="auto" w:fill="auto"/>
            <w:vAlign w:val="center"/>
          </w:tcPr>
          <w:p w14:paraId="1A9F4745"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1.82033</w:t>
            </w:r>
          </w:p>
        </w:tc>
        <w:tc>
          <w:tcPr>
            <w:tcW w:w="4158" w:type="dxa"/>
            <w:shd w:val="clear" w:color="auto" w:fill="auto"/>
            <w:vAlign w:val="center"/>
          </w:tcPr>
          <w:p w14:paraId="6B7DD70A"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proofErr w:type="gramStart"/>
            <w:r w:rsidRPr="00157B5C">
              <w:rPr>
                <w:rFonts w:ascii="Arial" w:eastAsia="MS PGothic" w:hAnsi="Arial" w:cs="Arial"/>
                <w:sz w:val="18"/>
                <w:szCs w:val="18"/>
                <w:lang w:val="en-US" w:eastAsia="ja-JP"/>
              </w:rPr>
              <w:t>Quartz(</w:t>
            </w:r>
            <w:proofErr w:type="gramEnd"/>
            <w:r w:rsidRPr="00157B5C">
              <w:rPr>
                <w:rFonts w:ascii="Arial" w:eastAsia="MS PGothic" w:hAnsi="Arial" w:cs="Arial"/>
                <w:sz w:val="18"/>
                <w:szCs w:val="18"/>
                <w:lang w:val="en-US" w:eastAsia="ja-JP"/>
              </w:rPr>
              <w:t>1,1,2)</w:t>
            </w:r>
          </w:p>
        </w:tc>
        <w:tc>
          <w:tcPr>
            <w:tcW w:w="1447" w:type="dxa"/>
            <w:shd w:val="clear" w:color="auto" w:fill="auto"/>
            <w:vAlign w:val="center"/>
          </w:tcPr>
          <w:p w14:paraId="55AF8495"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1.05</w:t>
            </w:r>
          </w:p>
        </w:tc>
      </w:tr>
      <w:tr w:rsidR="00157B5C" w:rsidRPr="00157B5C" w14:paraId="2419CD1C" w14:textId="77777777" w:rsidTr="00157B5C">
        <w:trPr>
          <w:trHeight w:val="20"/>
        </w:trPr>
        <w:tc>
          <w:tcPr>
            <w:tcW w:w="597" w:type="dxa"/>
            <w:shd w:val="clear" w:color="auto" w:fill="auto"/>
            <w:vAlign w:val="center"/>
          </w:tcPr>
          <w:p w14:paraId="0604031E"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17</w:t>
            </w:r>
          </w:p>
        </w:tc>
        <w:tc>
          <w:tcPr>
            <w:tcW w:w="1297" w:type="dxa"/>
            <w:shd w:val="clear" w:color="auto" w:fill="auto"/>
            <w:vAlign w:val="center"/>
          </w:tcPr>
          <w:p w14:paraId="62F83956"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50.742(5)</w:t>
            </w:r>
          </w:p>
        </w:tc>
        <w:tc>
          <w:tcPr>
            <w:tcW w:w="1287" w:type="dxa"/>
            <w:shd w:val="clear" w:color="auto" w:fill="auto"/>
            <w:vAlign w:val="center"/>
          </w:tcPr>
          <w:p w14:paraId="67BC9538"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1.79774(17)</w:t>
            </w:r>
          </w:p>
        </w:tc>
        <w:tc>
          <w:tcPr>
            <w:tcW w:w="4158" w:type="dxa"/>
            <w:shd w:val="clear" w:color="auto" w:fill="auto"/>
            <w:vAlign w:val="center"/>
          </w:tcPr>
          <w:p w14:paraId="48B584A6"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Siderite(0,2,4</w:t>
            </w:r>
            <w:proofErr w:type="gramStart"/>
            <w:r w:rsidRPr="00157B5C">
              <w:rPr>
                <w:rFonts w:ascii="Arial" w:eastAsia="MS PGothic" w:hAnsi="Arial" w:cs="Arial"/>
                <w:sz w:val="18"/>
                <w:szCs w:val="18"/>
                <w:lang w:val="en-US" w:eastAsia="ja-JP"/>
              </w:rPr>
              <w:t>),Quartz</w:t>
            </w:r>
            <w:proofErr w:type="gramEnd"/>
            <w:r w:rsidRPr="00157B5C">
              <w:rPr>
                <w:rFonts w:ascii="Arial" w:eastAsia="MS PGothic" w:hAnsi="Arial" w:cs="Arial"/>
                <w:sz w:val="18"/>
                <w:szCs w:val="18"/>
                <w:lang w:val="en-US" w:eastAsia="ja-JP"/>
              </w:rPr>
              <w:t>(0,0,3)</w:t>
            </w:r>
          </w:p>
        </w:tc>
        <w:tc>
          <w:tcPr>
            <w:tcW w:w="1447" w:type="dxa"/>
            <w:shd w:val="clear" w:color="auto" w:fill="auto"/>
            <w:vAlign w:val="center"/>
          </w:tcPr>
          <w:p w14:paraId="76AE9F15"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7.62</w:t>
            </w:r>
          </w:p>
        </w:tc>
      </w:tr>
      <w:tr w:rsidR="00157B5C" w:rsidRPr="00157B5C" w14:paraId="56995EE1" w14:textId="77777777" w:rsidTr="00157B5C">
        <w:trPr>
          <w:trHeight w:val="20"/>
        </w:trPr>
        <w:tc>
          <w:tcPr>
            <w:tcW w:w="597" w:type="dxa"/>
            <w:shd w:val="clear" w:color="auto" w:fill="auto"/>
            <w:vAlign w:val="center"/>
          </w:tcPr>
          <w:p w14:paraId="0CDE74FB"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18</w:t>
            </w:r>
          </w:p>
        </w:tc>
        <w:tc>
          <w:tcPr>
            <w:tcW w:w="1297" w:type="dxa"/>
            <w:shd w:val="clear" w:color="auto" w:fill="auto"/>
            <w:vAlign w:val="center"/>
          </w:tcPr>
          <w:p w14:paraId="4D3A7170"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52.617(11)</w:t>
            </w:r>
          </w:p>
        </w:tc>
        <w:tc>
          <w:tcPr>
            <w:tcW w:w="1287" w:type="dxa"/>
            <w:shd w:val="clear" w:color="auto" w:fill="auto"/>
            <w:vAlign w:val="center"/>
          </w:tcPr>
          <w:p w14:paraId="561EAEA0"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1.7380(3)</w:t>
            </w:r>
          </w:p>
        </w:tc>
        <w:tc>
          <w:tcPr>
            <w:tcW w:w="4158" w:type="dxa"/>
            <w:shd w:val="clear" w:color="auto" w:fill="auto"/>
            <w:vAlign w:val="center"/>
          </w:tcPr>
          <w:p w14:paraId="721E2144"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proofErr w:type="gramStart"/>
            <w:r w:rsidRPr="00157B5C">
              <w:rPr>
                <w:rFonts w:ascii="Arial" w:eastAsia="MS PGothic" w:hAnsi="Arial" w:cs="Arial"/>
                <w:sz w:val="18"/>
                <w:szCs w:val="18"/>
                <w:lang w:val="en-US" w:eastAsia="ja-JP"/>
              </w:rPr>
              <w:t>Siderite(</w:t>
            </w:r>
            <w:proofErr w:type="gramEnd"/>
            <w:r w:rsidRPr="00157B5C">
              <w:rPr>
                <w:rFonts w:ascii="Arial" w:eastAsia="MS PGothic" w:hAnsi="Arial" w:cs="Arial"/>
                <w:sz w:val="18"/>
                <w:szCs w:val="18"/>
                <w:lang w:val="en-US" w:eastAsia="ja-JP"/>
              </w:rPr>
              <w:t>0,1,8)</w:t>
            </w:r>
          </w:p>
        </w:tc>
        <w:tc>
          <w:tcPr>
            <w:tcW w:w="1447" w:type="dxa"/>
            <w:shd w:val="clear" w:color="auto" w:fill="auto"/>
            <w:vAlign w:val="center"/>
          </w:tcPr>
          <w:p w14:paraId="08EF1230"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21.57</w:t>
            </w:r>
          </w:p>
        </w:tc>
      </w:tr>
      <w:tr w:rsidR="00157B5C" w:rsidRPr="00157B5C" w14:paraId="7F265C0A" w14:textId="77777777" w:rsidTr="00157B5C">
        <w:trPr>
          <w:trHeight w:val="20"/>
        </w:trPr>
        <w:tc>
          <w:tcPr>
            <w:tcW w:w="597" w:type="dxa"/>
            <w:shd w:val="clear" w:color="auto" w:fill="auto"/>
            <w:vAlign w:val="center"/>
          </w:tcPr>
          <w:p w14:paraId="54D9B45B"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19</w:t>
            </w:r>
          </w:p>
        </w:tc>
        <w:tc>
          <w:tcPr>
            <w:tcW w:w="1297" w:type="dxa"/>
            <w:shd w:val="clear" w:color="auto" w:fill="auto"/>
            <w:vAlign w:val="center"/>
          </w:tcPr>
          <w:p w14:paraId="3EE8E000"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52.848(8)</w:t>
            </w:r>
          </w:p>
        </w:tc>
        <w:tc>
          <w:tcPr>
            <w:tcW w:w="1287" w:type="dxa"/>
            <w:shd w:val="clear" w:color="auto" w:fill="auto"/>
            <w:vAlign w:val="center"/>
          </w:tcPr>
          <w:p w14:paraId="06E62AC8"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1.7309(2)</w:t>
            </w:r>
          </w:p>
        </w:tc>
        <w:tc>
          <w:tcPr>
            <w:tcW w:w="4158" w:type="dxa"/>
            <w:shd w:val="clear" w:color="auto" w:fill="auto"/>
            <w:vAlign w:val="center"/>
          </w:tcPr>
          <w:p w14:paraId="4703F8C6"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proofErr w:type="gramStart"/>
            <w:r w:rsidRPr="00157B5C">
              <w:rPr>
                <w:rFonts w:ascii="Arial" w:eastAsia="MS PGothic" w:hAnsi="Arial" w:cs="Arial"/>
                <w:sz w:val="18"/>
                <w:szCs w:val="18"/>
                <w:lang w:val="en-US" w:eastAsia="ja-JP"/>
              </w:rPr>
              <w:t>Siderite(</w:t>
            </w:r>
            <w:proofErr w:type="gramEnd"/>
            <w:r w:rsidRPr="00157B5C">
              <w:rPr>
                <w:rFonts w:ascii="Arial" w:eastAsia="MS PGothic" w:hAnsi="Arial" w:cs="Arial"/>
                <w:sz w:val="18"/>
                <w:szCs w:val="18"/>
                <w:lang w:val="en-US" w:eastAsia="ja-JP"/>
              </w:rPr>
              <w:t>1,1,6)</w:t>
            </w:r>
          </w:p>
        </w:tc>
        <w:tc>
          <w:tcPr>
            <w:tcW w:w="1447" w:type="dxa"/>
            <w:shd w:val="clear" w:color="auto" w:fill="auto"/>
            <w:vAlign w:val="center"/>
          </w:tcPr>
          <w:p w14:paraId="7E6B8DA8"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23.74</w:t>
            </w:r>
          </w:p>
        </w:tc>
      </w:tr>
      <w:tr w:rsidR="00157B5C" w:rsidRPr="00157B5C" w14:paraId="261D1994" w14:textId="77777777" w:rsidTr="00157B5C">
        <w:trPr>
          <w:trHeight w:val="20"/>
        </w:trPr>
        <w:tc>
          <w:tcPr>
            <w:tcW w:w="597" w:type="dxa"/>
            <w:shd w:val="clear" w:color="auto" w:fill="auto"/>
            <w:vAlign w:val="center"/>
          </w:tcPr>
          <w:p w14:paraId="7DA5EF21"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20</w:t>
            </w:r>
          </w:p>
        </w:tc>
        <w:tc>
          <w:tcPr>
            <w:tcW w:w="1297" w:type="dxa"/>
            <w:shd w:val="clear" w:color="auto" w:fill="auto"/>
            <w:vAlign w:val="center"/>
          </w:tcPr>
          <w:p w14:paraId="61D3BCCC"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54.02(2)</w:t>
            </w:r>
          </w:p>
        </w:tc>
        <w:tc>
          <w:tcPr>
            <w:tcW w:w="1287" w:type="dxa"/>
            <w:shd w:val="clear" w:color="auto" w:fill="auto"/>
            <w:vAlign w:val="center"/>
          </w:tcPr>
          <w:p w14:paraId="12FEC909"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1.6961(7)</w:t>
            </w:r>
          </w:p>
        </w:tc>
        <w:tc>
          <w:tcPr>
            <w:tcW w:w="4158" w:type="dxa"/>
            <w:shd w:val="clear" w:color="auto" w:fill="auto"/>
            <w:vAlign w:val="center"/>
          </w:tcPr>
          <w:p w14:paraId="53731976"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Hematite(1,1,6</w:t>
            </w:r>
            <w:proofErr w:type="gramStart"/>
            <w:r w:rsidRPr="00157B5C">
              <w:rPr>
                <w:rFonts w:ascii="Arial" w:eastAsia="MS PGothic" w:hAnsi="Arial" w:cs="Arial"/>
                <w:sz w:val="18"/>
                <w:szCs w:val="18"/>
                <w:lang w:val="en-US" w:eastAsia="ja-JP"/>
              </w:rPr>
              <w:t>),Kaolinite</w:t>
            </w:r>
            <w:proofErr w:type="gramEnd"/>
            <w:r w:rsidRPr="00157B5C">
              <w:rPr>
                <w:rFonts w:ascii="Arial" w:eastAsia="MS PGothic" w:hAnsi="Arial" w:cs="Arial"/>
                <w:sz w:val="18"/>
                <w:szCs w:val="18"/>
                <w:lang w:val="en-US" w:eastAsia="ja-JP"/>
              </w:rPr>
              <w:t>-1A(1,-5,0)</w:t>
            </w:r>
          </w:p>
        </w:tc>
        <w:tc>
          <w:tcPr>
            <w:tcW w:w="1447" w:type="dxa"/>
            <w:shd w:val="clear" w:color="auto" w:fill="auto"/>
            <w:vAlign w:val="center"/>
          </w:tcPr>
          <w:p w14:paraId="01A4B0BE"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31.64</w:t>
            </w:r>
          </w:p>
        </w:tc>
      </w:tr>
      <w:tr w:rsidR="00157B5C" w:rsidRPr="00157B5C" w14:paraId="51F485C3" w14:textId="77777777" w:rsidTr="00157B5C">
        <w:trPr>
          <w:trHeight w:val="20"/>
        </w:trPr>
        <w:tc>
          <w:tcPr>
            <w:tcW w:w="597" w:type="dxa"/>
            <w:shd w:val="clear" w:color="auto" w:fill="auto"/>
            <w:vAlign w:val="center"/>
          </w:tcPr>
          <w:p w14:paraId="456B1137"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21</w:t>
            </w:r>
          </w:p>
        </w:tc>
        <w:tc>
          <w:tcPr>
            <w:tcW w:w="1297" w:type="dxa"/>
            <w:shd w:val="clear" w:color="auto" w:fill="auto"/>
            <w:vAlign w:val="center"/>
          </w:tcPr>
          <w:p w14:paraId="37805724"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57.3834</w:t>
            </w:r>
          </w:p>
        </w:tc>
        <w:tc>
          <w:tcPr>
            <w:tcW w:w="1287" w:type="dxa"/>
            <w:shd w:val="clear" w:color="auto" w:fill="auto"/>
            <w:vAlign w:val="center"/>
          </w:tcPr>
          <w:p w14:paraId="519BCE4D"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1.60446</w:t>
            </w:r>
          </w:p>
        </w:tc>
        <w:tc>
          <w:tcPr>
            <w:tcW w:w="4158" w:type="dxa"/>
            <w:shd w:val="clear" w:color="auto" w:fill="auto"/>
            <w:vAlign w:val="center"/>
          </w:tcPr>
          <w:p w14:paraId="61465216"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Hematite(1,2,2</w:t>
            </w:r>
            <w:proofErr w:type="gramStart"/>
            <w:r w:rsidRPr="00157B5C">
              <w:rPr>
                <w:rFonts w:ascii="Arial" w:eastAsia="MS PGothic" w:hAnsi="Arial" w:cs="Arial"/>
                <w:sz w:val="18"/>
                <w:szCs w:val="18"/>
                <w:lang w:val="en-US" w:eastAsia="ja-JP"/>
              </w:rPr>
              <w:t>),Kaolinite</w:t>
            </w:r>
            <w:proofErr w:type="gramEnd"/>
            <w:r w:rsidRPr="00157B5C">
              <w:rPr>
                <w:rFonts w:ascii="Arial" w:eastAsia="MS PGothic" w:hAnsi="Arial" w:cs="Arial"/>
                <w:sz w:val="18"/>
                <w:szCs w:val="18"/>
                <w:lang w:val="en-US" w:eastAsia="ja-JP"/>
              </w:rPr>
              <w:t>-1A(2,-4,-2)</w:t>
            </w:r>
          </w:p>
        </w:tc>
        <w:tc>
          <w:tcPr>
            <w:tcW w:w="1447" w:type="dxa"/>
            <w:shd w:val="clear" w:color="auto" w:fill="auto"/>
            <w:vAlign w:val="center"/>
          </w:tcPr>
          <w:p w14:paraId="61C80855" w14:textId="77777777" w:rsidR="00157B5C" w:rsidRPr="00157B5C" w:rsidRDefault="00157B5C" w:rsidP="00157B5C">
            <w:pPr>
              <w:widowControl w:val="0"/>
              <w:adjustRightInd w:val="0"/>
              <w:snapToGrid w:val="0"/>
              <w:jc w:val="both"/>
              <w:textAlignment w:val="baseline"/>
              <w:rPr>
                <w:rFonts w:ascii="Arial" w:eastAsia="MS PGothic" w:hAnsi="Arial" w:cs="Arial"/>
                <w:sz w:val="18"/>
                <w:szCs w:val="18"/>
                <w:lang w:val="en-US" w:eastAsia="ja-JP"/>
              </w:rPr>
            </w:pPr>
            <w:r w:rsidRPr="00157B5C">
              <w:rPr>
                <w:rFonts w:ascii="Arial" w:eastAsia="MS PGothic" w:hAnsi="Arial" w:cs="Arial"/>
                <w:sz w:val="18"/>
                <w:szCs w:val="18"/>
                <w:lang w:val="en-US" w:eastAsia="ja-JP"/>
              </w:rPr>
              <w:t>1.04</w:t>
            </w:r>
          </w:p>
        </w:tc>
      </w:tr>
    </w:tbl>
    <w:p w14:paraId="2CBC5E5C" w14:textId="77777777" w:rsidR="00157B5C" w:rsidRPr="00157B5C" w:rsidRDefault="00157B5C" w:rsidP="00157B5C">
      <w:pPr>
        <w:widowControl w:val="0"/>
        <w:adjustRightInd w:val="0"/>
        <w:snapToGrid w:val="0"/>
        <w:jc w:val="both"/>
        <w:textAlignment w:val="baseline"/>
        <w:rPr>
          <w:rFonts w:ascii="Arial" w:eastAsia="MS Mincho" w:hAnsi="Arial" w:cs="Arial"/>
          <w:sz w:val="18"/>
          <w:szCs w:val="20"/>
          <w:lang w:val="en-US" w:eastAsia="ja-JP"/>
        </w:rPr>
      </w:pPr>
    </w:p>
    <w:p w14:paraId="517CC510" w14:textId="77777777" w:rsidR="00157B5C" w:rsidRPr="00157B5C" w:rsidRDefault="00157B5C" w:rsidP="00157B5C">
      <w:pPr>
        <w:widowControl w:val="0"/>
        <w:adjustRightInd w:val="0"/>
        <w:snapToGrid w:val="0"/>
        <w:jc w:val="both"/>
        <w:textAlignment w:val="baseline"/>
        <w:rPr>
          <w:rFonts w:ascii="Arial" w:eastAsia="MS Mincho" w:hAnsi="Arial" w:cs="Arial"/>
          <w:sz w:val="18"/>
          <w:szCs w:val="20"/>
          <w:lang w:val="en-US" w:eastAsia="ja-JP"/>
        </w:rPr>
      </w:pPr>
    </w:p>
    <w:p w14:paraId="6848AEC9" w14:textId="476651C6" w:rsidR="00157B5C" w:rsidRPr="00157B5C" w:rsidRDefault="00157B5C" w:rsidP="00157B5C">
      <w:pPr>
        <w:widowControl w:val="0"/>
        <w:shd w:val="clear" w:color="auto" w:fill="2DAAB7"/>
        <w:autoSpaceDE w:val="0"/>
        <w:autoSpaceDN w:val="0"/>
        <w:adjustRightInd w:val="0"/>
        <w:snapToGrid w:val="0"/>
        <w:jc w:val="both"/>
        <w:textAlignment w:val="baseline"/>
        <w:outlineLvl w:val="2"/>
        <w:rPr>
          <w:rFonts w:ascii="Arial" w:eastAsia="MS PGothic" w:hAnsi="Arial" w:cs="Arial"/>
          <w:b/>
          <w:color w:val="FFFFFF"/>
          <w:szCs w:val="20"/>
          <w:lang w:val="en-US" w:eastAsia="ja-JP"/>
        </w:rPr>
      </w:pPr>
      <w:r w:rsidRPr="00157B5C">
        <w:rPr>
          <w:rFonts w:ascii="Arial" w:eastAsia="MS PGothic" w:hAnsi="Arial" w:cs="Arial" w:hint="eastAsia"/>
          <w:b/>
          <w:color w:val="FFFFFF"/>
          <w:szCs w:val="20"/>
          <w:lang w:val="en-US" w:eastAsia="ja-JP"/>
        </w:rPr>
        <w:t>Phase Data Pattern</w:t>
      </w:r>
    </w:p>
    <w:p w14:paraId="3AA0E841" w14:textId="53F884A8" w:rsidR="00157B5C" w:rsidRPr="00157B5C" w:rsidRDefault="00157B5C" w:rsidP="00157B5C">
      <w:pPr>
        <w:widowControl w:val="0"/>
        <w:adjustRightInd w:val="0"/>
        <w:snapToGrid w:val="0"/>
        <w:jc w:val="both"/>
        <w:textAlignment w:val="baseline"/>
        <w:rPr>
          <w:rFonts w:ascii="Arial" w:eastAsia="MS Mincho" w:hAnsi="Arial" w:cs="Arial"/>
          <w:sz w:val="18"/>
          <w:szCs w:val="20"/>
          <w:lang w:val="en-US" w:eastAsia="ja-JP"/>
        </w:rPr>
      </w:pPr>
      <w:r w:rsidRPr="00263683">
        <w:rPr>
          <w:noProof/>
        </w:rPr>
        <w:drawing>
          <wp:inline distT="0" distB="0" distL="0" distR="0" wp14:anchorId="38E36320" wp14:editId="03E4CE81">
            <wp:extent cx="6180974" cy="3476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4096" cy="3478381"/>
                    </a:xfrm>
                    <a:prstGeom prst="rect">
                      <a:avLst/>
                    </a:prstGeom>
                    <a:noFill/>
                    <a:ln>
                      <a:noFill/>
                    </a:ln>
                  </pic:spPr>
                </pic:pic>
              </a:graphicData>
            </a:graphic>
          </wp:inline>
        </w:drawing>
      </w:r>
    </w:p>
    <w:p w14:paraId="3860F68E" w14:textId="77777777" w:rsidR="00157B5C" w:rsidRPr="00157B5C" w:rsidRDefault="00157B5C" w:rsidP="00157B5C">
      <w:pPr>
        <w:widowControl w:val="0"/>
        <w:adjustRightInd w:val="0"/>
        <w:snapToGrid w:val="0"/>
        <w:jc w:val="both"/>
        <w:textAlignment w:val="baseline"/>
        <w:rPr>
          <w:rFonts w:ascii="Arial" w:eastAsia="MS Mincho" w:hAnsi="Arial" w:cs="Arial"/>
          <w:sz w:val="18"/>
          <w:szCs w:val="20"/>
          <w:lang w:val="en-US" w:eastAsia="ja-JP"/>
        </w:rPr>
      </w:pPr>
    </w:p>
    <w:p w14:paraId="2CACFD55" w14:textId="6B571FF0" w:rsidR="00FE4C6F" w:rsidRPr="00FE4C6F" w:rsidRDefault="00157B5C" w:rsidP="00157B5C">
      <w:pPr>
        <w:pStyle w:val="ResultsHeadings"/>
        <w:jc w:val="left"/>
        <w:rPr>
          <w:b w:val="0"/>
        </w:rPr>
      </w:pPr>
      <w:r w:rsidRPr="00263683">
        <w:rPr>
          <w:noProof/>
        </w:rPr>
        <w:drawing>
          <wp:inline distT="0" distB="0" distL="0" distR="0" wp14:anchorId="08712CE8" wp14:editId="48AEC385">
            <wp:extent cx="5671820" cy="3190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3190240"/>
                    </a:xfrm>
                    <a:prstGeom prst="rect">
                      <a:avLst/>
                    </a:prstGeom>
                    <a:noFill/>
                    <a:ln>
                      <a:noFill/>
                    </a:ln>
                  </pic:spPr>
                </pic:pic>
              </a:graphicData>
            </a:graphic>
          </wp:inline>
        </w:drawing>
      </w:r>
    </w:p>
    <w:sectPr w:rsidR="00FE4C6F" w:rsidRPr="00FE4C6F" w:rsidSect="004850E3">
      <w:headerReference w:type="default" r:id="rId12"/>
      <w:pgSz w:w="11880" w:h="16820"/>
      <w:pgMar w:top="567" w:right="1474" w:bottom="1440" w:left="1474"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27D70" w14:textId="77777777" w:rsidR="004A4368" w:rsidRDefault="004A4368" w:rsidP="00186AC7">
      <w:r>
        <w:separator/>
      </w:r>
    </w:p>
  </w:endnote>
  <w:endnote w:type="continuationSeparator" w:id="0">
    <w:p w14:paraId="52BBBD07" w14:textId="77777777" w:rsidR="004A4368" w:rsidRDefault="004A4368" w:rsidP="0018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4D"/>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GillSans Light">
    <w:altName w:val="Calibri"/>
    <w:charset w:val="00"/>
    <w:family w:val="auto"/>
    <w:pitch w:val="variable"/>
    <w:sig w:usb0="80000267"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 w:name="Times">
    <w:altName w:val="﷽﷽﷽﷽﷽﷽⸽ƐଂȇࠅЂ˿ﷻ櫇ࠀ"/>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Sans Serif">
    <w:altName w:val="Arial"/>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9A1B9" w14:textId="5AC68B4F" w:rsidR="004A4368" w:rsidRPr="00D15F0D" w:rsidRDefault="004A4368" w:rsidP="001369E5">
    <w:pPr>
      <w:pStyle w:val="Footer"/>
      <w:pBdr>
        <w:top w:val="single" w:sz="4" w:space="1" w:color="auto"/>
      </w:pBdr>
      <w:rPr>
        <w:sz w:val="22"/>
        <w:szCs w:val="22"/>
      </w:rPr>
    </w:pPr>
    <w:r w:rsidRPr="00D15F0D">
      <w:rPr>
        <w:noProof/>
        <w:sz w:val="22"/>
        <w:szCs w:val="22"/>
      </w:rPr>
      <w:fldChar w:fldCharType="begin"/>
    </w:r>
    <w:r w:rsidRPr="00D15F0D">
      <w:rPr>
        <w:noProof/>
        <w:sz w:val="22"/>
        <w:szCs w:val="22"/>
      </w:rPr>
      <w:instrText xml:space="preserve"> FILENAME  \* MERGEFORMAT </w:instrText>
    </w:r>
    <w:r w:rsidRPr="00D15F0D">
      <w:rPr>
        <w:noProof/>
        <w:sz w:val="22"/>
        <w:szCs w:val="22"/>
      </w:rPr>
      <w:fldChar w:fldCharType="separate"/>
    </w:r>
    <w:r>
      <w:rPr>
        <w:noProof/>
        <w:sz w:val="22"/>
        <w:szCs w:val="22"/>
      </w:rPr>
      <w:t>LJN2021-106a-Grange-Report2</w:t>
    </w:r>
    <w:r w:rsidRPr="00D15F0D">
      <w:rPr>
        <w:noProof/>
        <w:sz w:val="22"/>
        <w:szCs w:val="22"/>
      </w:rPr>
      <w:fldChar w:fldCharType="end"/>
    </w:r>
    <w:r w:rsidRPr="00D15F0D">
      <w:rPr>
        <w:sz w:val="22"/>
        <w:szCs w:val="22"/>
      </w:rPr>
      <w:tab/>
    </w:r>
    <w:r w:rsidRPr="00D15F0D">
      <w:rPr>
        <w:sz w:val="22"/>
        <w:szCs w:val="22"/>
      </w:rPr>
      <w:tab/>
      <w:t xml:space="preserve">Page </w:t>
    </w:r>
    <w:r w:rsidRPr="00D15F0D">
      <w:rPr>
        <w:sz w:val="22"/>
        <w:szCs w:val="22"/>
      </w:rPr>
      <w:fldChar w:fldCharType="begin"/>
    </w:r>
    <w:r w:rsidRPr="00D15F0D">
      <w:rPr>
        <w:sz w:val="22"/>
        <w:szCs w:val="22"/>
      </w:rPr>
      <w:instrText xml:space="preserve"> PAGE </w:instrText>
    </w:r>
    <w:r w:rsidRPr="00D15F0D">
      <w:rPr>
        <w:sz w:val="22"/>
        <w:szCs w:val="22"/>
      </w:rPr>
      <w:fldChar w:fldCharType="separate"/>
    </w:r>
    <w:r>
      <w:rPr>
        <w:noProof/>
        <w:sz w:val="22"/>
        <w:szCs w:val="22"/>
      </w:rPr>
      <w:t>6</w:t>
    </w:r>
    <w:r w:rsidRPr="00D15F0D">
      <w:rPr>
        <w:noProof/>
        <w:sz w:val="22"/>
        <w:szCs w:val="22"/>
      </w:rPr>
      <w:fldChar w:fldCharType="end"/>
    </w:r>
    <w:r w:rsidRPr="00D15F0D">
      <w:rPr>
        <w:sz w:val="22"/>
        <w:szCs w:val="22"/>
      </w:rPr>
      <w:t xml:space="preserve"> of </w:t>
    </w:r>
    <w:r w:rsidRPr="00D15F0D">
      <w:rPr>
        <w:noProof/>
        <w:sz w:val="22"/>
        <w:szCs w:val="22"/>
      </w:rPr>
      <w:fldChar w:fldCharType="begin"/>
    </w:r>
    <w:r w:rsidRPr="00D15F0D">
      <w:rPr>
        <w:noProof/>
        <w:sz w:val="22"/>
        <w:szCs w:val="22"/>
      </w:rPr>
      <w:instrText xml:space="preserve"> NUMPAGES  </w:instrText>
    </w:r>
    <w:r w:rsidRPr="00D15F0D">
      <w:rPr>
        <w:noProof/>
        <w:sz w:val="22"/>
        <w:szCs w:val="22"/>
      </w:rPr>
      <w:fldChar w:fldCharType="separate"/>
    </w:r>
    <w:r>
      <w:rPr>
        <w:noProof/>
        <w:sz w:val="22"/>
        <w:szCs w:val="22"/>
      </w:rPr>
      <w:t>24</w:t>
    </w:r>
    <w:r w:rsidRPr="00D15F0D">
      <w:rPr>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37538" w14:textId="77777777" w:rsidR="004A4368" w:rsidRPr="00A44670" w:rsidRDefault="004A4368" w:rsidP="00186AC7">
    <w:pPr>
      <w:pStyle w:val="Footer"/>
    </w:pPr>
    <w:r>
      <w:rPr>
        <w:noProof/>
        <w:lang w:eastAsia="en-AU"/>
      </w:rPr>
      <w:drawing>
        <wp:inline distT="0" distB="0" distL="0" distR="0" wp14:anchorId="573DC244" wp14:editId="77528CDB">
          <wp:extent cx="5724525" cy="190500"/>
          <wp:effectExtent l="0" t="0" r="0" b="0"/>
          <wp:docPr id="84" name="Picture 52" descr="base wa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 wav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190500"/>
                  </a:xfrm>
                  <a:prstGeom prst="rect">
                    <a:avLst/>
                  </a:prstGeom>
                  <a:noFill/>
                  <a:ln>
                    <a:noFill/>
                  </a:ln>
                </pic:spPr>
              </pic:pic>
            </a:graphicData>
          </a:graphic>
        </wp:inline>
      </w:drawing>
    </w:r>
  </w:p>
  <w:p w14:paraId="7EADFE65" w14:textId="16A04360" w:rsidR="004A4368" w:rsidRPr="004A6142" w:rsidRDefault="004A4368" w:rsidP="00186AC7">
    <w:r>
      <w:rPr>
        <w:noProof/>
      </w:rPr>
      <mc:AlternateContent>
        <mc:Choice Requires="wps">
          <w:drawing>
            <wp:anchor distT="0" distB="0" distL="114300" distR="114300" simplePos="0" relativeHeight="251657216" behindDoc="0" locked="0" layoutInCell="1" allowOverlap="1" wp14:anchorId="34F2ABD0" wp14:editId="3F2AE753">
              <wp:simplePos x="0" y="0"/>
              <wp:positionH relativeFrom="margin">
                <wp:align>left</wp:align>
              </wp:positionH>
              <wp:positionV relativeFrom="paragraph">
                <wp:posOffset>292735</wp:posOffset>
              </wp:positionV>
              <wp:extent cx="4161155" cy="679450"/>
              <wp:effectExtent l="0" t="0" r="0" b="6350"/>
              <wp:wrapNone/>
              <wp:docPr id="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61155" cy="679450"/>
                      </a:xfrm>
                      <a:prstGeom prst="rect">
                        <a:avLst/>
                      </a:prstGeom>
                      <a:noFill/>
                      <a:ln>
                        <a:noFill/>
                      </a:ln>
                    </wps:spPr>
                    <wps:txbx>
                      <w:txbxContent>
                        <w:p w14:paraId="1984CFEB" w14:textId="77777777" w:rsidR="004A4368" w:rsidRDefault="004A4368" w:rsidP="00186AC7">
                          <w:pPr>
                            <w:pStyle w:val="Headersandfooters"/>
                          </w:pPr>
                          <w:r w:rsidRPr="00A44670">
                            <w:t xml:space="preserve">Mineral Resources Tasmania                               </w:t>
                          </w:r>
                        </w:p>
                        <w:p w14:paraId="1729232B" w14:textId="77777777" w:rsidR="004A4368" w:rsidRPr="00A44670" w:rsidRDefault="004A4368" w:rsidP="00186AC7">
                          <w:pPr>
                            <w:pStyle w:val="Headersandfooters"/>
                          </w:pPr>
                          <w:r w:rsidRPr="00A44670">
                            <w:t>Department of State Growth</w:t>
                          </w:r>
                        </w:p>
                        <w:p w14:paraId="2036F653" w14:textId="77777777" w:rsidR="004A4368" w:rsidRDefault="004A4368" w:rsidP="00186AC7">
                          <w:pPr>
                            <w:pStyle w:val="Headersandfooter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2ABD0" id="_x0000_t202" coordsize="21600,21600" o:spt="202" path="m,l,21600r21600,l21600,xe">
              <v:stroke joinstyle="miter"/>
              <v:path gradientshapeok="t" o:connecttype="rect"/>
            </v:shapetype>
            <v:shape id="Text Box 1" o:spid="_x0000_s1029" type="#_x0000_t202" style="position:absolute;margin-left:0;margin-top:23.05pt;width:327.65pt;height:53.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YJ35AEAALADAAAOAAAAZHJzL2Uyb0RvYy54bWysU9uO0zAQfUfiHyy/0zRV292Nmq6A1SKk&#10;hUXa5QMcx24sYo8Zu03K1zN2uqXAG+LF8lx85pyZ8eZ2tD07KAwGXM3L2Zwz5SS0xu1q/vX5/s01&#10;ZyEK14oenKr5UQV+u339ajP4Si2gg75VyAjEhWrwNe9i9FVRBNkpK8IMvHIU1IBWRDJxV7QoBkK3&#10;fbGYz9fFANh6BKlCIO/dFOTbjK+1kvFR66Ai62tO3GI+MZ9NOovtRlQ7FL4z8kRD/AMLK4yjomeo&#10;OxEF26P5C8oaiRBAx5kEW4DWRqqsgdSU8z/UPHXCq6yFmhP8uU3h/8HKz4cvyExb8+sVZ05YmtGz&#10;GiN7ByMrU3sGHyrKevKUF0dy05iz1OAfQH4LlFJc5EwPQspuhk/QEp7YR8gvRo02NYlkM4KheRzP&#10;M0g1JTmX5bosV8RFUmx9dbNc5SEVonp57THEDwosS5eaI804o4vDQ4iJjaheUlIxB/em7/Oce/eb&#10;gxKTJ7NPhCfqcWzGk+wG2iPpQJjWhtacLh3gD84GWpmah+97gYqz/qOjmdyUy2XasWwsV1cLMvAy&#10;0lxGhJMEVfPI2XR9H6e93Hs0u44qTW128Jb6p02Wlho9sTrxprXIik8rnPbu0s5Zvz7a9icAAAD/&#10;/wMAUEsDBBQABgAIAAAAIQBDmbPu3AAAAAcBAAAPAAAAZHJzL2Rvd25yZXYueG1sTI/BTsMwEETv&#10;SPyDtZW4UTttE0GIU6EiriAKVOrNjbdJ1HgdxW4T/p7lRI+jGc28KdaT68QFh9B60pDMFQikytuW&#10;ag1fn6/3DyBCNGRN5wk1/GCAdXl7U5jc+pE+8LKNteASCrnR0MTY51KGqkFnwtz3SOwd/eBMZDnU&#10;0g5m5HLXyYVSmXSmJV5oTI+bBqvT9uw0fL8d97uVeq9fXNqPflKS3KPU+m42PT+BiDjF/zD84TM6&#10;lMx08GeyQXQa+EjUsMoSEOxmaboEceBYukxAloW85i9/AQAA//8DAFBLAQItABQABgAIAAAAIQC2&#10;gziS/gAAAOEBAAATAAAAAAAAAAAAAAAAAAAAAABbQ29udGVudF9UeXBlc10ueG1sUEsBAi0AFAAG&#10;AAgAAAAhADj9If/WAAAAlAEAAAsAAAAAAAAAAAAAAAAALwEAAF9yZWxzLy5yZWxzUEsBAi0AFAAG&#10;AAgAAAAhAA0NgnfkAQAAsAMAAA4AAAAAAAAAAAAAAAAALgIAAGRycy9lMm9Eb2MueG1sUEsBAi0A&#10;FAAGAAgAAAAhAEOZs+7cAAAABwEAAA8AAAAAAAAAAAAAAAAAPgQAAGRycy9kb3ducmV2LnhtbFBL&#10;BQYAAAAABAAEAPMAAABHBQAAAAA=&#10;" filled="f" stroked="f">
              <v:textbox>
                <w:txbxContent>
                  <w:p w14:paraId="1984CFEB" w14:textId="77777777" w:rsidR="004A4368" w:rsidRDefault="004A4368" w:rsidP="00186AC7">
                    <w:pPr>
                      <w:pStyle w:val="Headersandfooters"/>
                    </w:pPr>
                    <w:r w:rsidRPr="00A44670">
                      <w:t xml:space="preserve">Mineral Resources Tasmania                               </w:t>
                    </w:r>
                  </w:p>
                  <w:p w14:paraId="1729232B" w14:textId="77777777" w:rsidR="004A4368" w:rsidRPr="00A44670" w:rsidRDefault="004A4368" w:rsidP="00186AC7">
                    <w:pPr>
                      <w:pStyle w:val="Headersandfooters"/>
                    </w:pPr>
                    <w:r w:rsidRPr="00A44670">
                      <w:t>Department of State Growth</w:t>
                    </w:r>
                  </w:p>
                  <w:p w14:paraId="2036F653" w14:textId="77777777" w:rsidR="004A4368" w:rsidRDefault="004A4368" w:rsidP="00186AC7">
                    <w:pPr>
                      <w:pStyle w:val="Headersandfooters"/>
                    </w:pPr>
                  </w:p>
                </w:txbxContent>
              </v:textbox>
              <w10:wrap anchorx="margin"/>
            </v:shape>
          </w:pict>
        </mc:Fallback>
      </mc:AlternateContent>
    </w:r>
    <w:r>
      <w:rPr>
        <w:noProof/>
      </w:rPr>
      <w:t xml:space="preserve">    </w:t>
    </w:r>
    <w:r>
      <w:rPr>
        <w:noProof/>
      </w:rPr>
      <w:drawing>
        <wp:inline distT="0" distB="0" distL="0" distR="0" wp14:anchorId="530110B1" wp14:editId="6AEA3D06">
          <wp:extent cx="876300" cy="838200"/>
          <wp:effectExtent l="0" t="0" r="0" b="0"/>
          <wp:docPr id="83" name="Picture 5" descr="Tas-Gov_no-tag_CMYK_ve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Tas-Gov_no-tag_CMYK_vert"/>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838200"/>
                  </a:xfrm>
                  <a:prstGeom prst="rect">
                    <a:avLst/>
                  </a:prstGeom>
                  <a:noFill/>
                  <a:ln>
                    <a:noFill/>
                  </a:ln>
                </pic:spPr>
              </pic:pic>
            </a:graphicData>
          </a:graphic>
        </wp:inline>
      </w:drawing>
    </w:r>
  </w:p>
  <w:p w14:paraId="740553B0" w14:textId="77777777" w:rsidR="004A4368" w:rsidRDefault="004A4368" w:rsidP="00186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0CB94" w14:textId="77777777" w:rsidR="004A4368" w:rsidRDefault="004A4368" w:rsidP="00186AC7">
      <w:r>
        <w:separator/>
      </w:r>
    </w:p>
  </w:footnote>
  <w:footnote w:type="continuationSeparator" w:id="0">
    <w:p w14:paraId="01E1F198" w14:textId="77777777" w:rsidR="004A4368" w:rsidRDefault="004A4368" w:rsidP="00186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00670" w14:textId="77777777" w:rsidR="004A4368" w:rsidRDefault="00D87C4B" w:rsidP="00186AC7">
    <w:pPr>
      <w:pStyle w:val="Header"/>
    </w:pPr>
    <w:r>
      <w:rPr>
        <w:b/>
        <w:noProof/>
        <w:sz w:val="40"/>
        <w:lang w:val="en-US" w:eastAsia="zh-TW"/>
      </w:rPr>
      <w:pict w14:anchorId="7CD133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240;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A4368" w:rsidRPr="0078350C">
      <w:t>Mineral Resources Tasmania</w:t>
    </w:r>
  </w:p>
  <w:p w14:paraId="4BB3BD1F" w14:textId="77777777" w:rsidR="004A4368" w:rsidRPr="0078350C" w:rsidRDefault="004A4368" w:rsidP="00186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8EAB1" w14:textId="77777777" w:rsidR="004A4368" w:rsidRPr="00186AC7" w:rsidRDefault="004A4368" w:rsidP="00186AC7">
    <w:pPr>
      <w:pStyle w:val="Headersandfooters"/>
    </w:pPr>
    <w:r w:rsidRPr="00186AC7">
      <w:t>Mineral Resources Tasmania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9C24F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6965EA"/>
    <w:multiLevelType w:val="multilevel"/>
    <w:tmpl w:val="39889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C87BB3"/>
    <w:multiLevelType w:val="hybridMultilevel"/>
    <w:tmpl w:val="9FD6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821728"/>
    <w:multiLevelType w:val="hybridMultilevel"/>
    <w:tmpl w:val="30B8906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615D7D3C"/>
    <w:multiLevelType w:val="multilevel"/>
    <w:tmpl w:val="85E40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590ED5"/>
    <w:multiLevelType w:val="hybridMultilevel"/>
    <w:tmpl w:val="566E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431E95"/>
    <w:multiLevelType w:val="multilevel"/>
    <w:tmpl w:val="C916C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mailMerge>
    <w:mainDocumentType w:val="formLetters"/>
    <w:dataType w:val="textFile"/>
    <w:activeRecord w:val="-1"/>
    <w:odso/>
  </w:mailMerge>
  <w:defaultTabStop w:val="720"/>
  <w:drawingGridHorizontalSpacing w:val="110"/>
  <w:displayHorizontalDrawingGridEvery w:val="2"/>
  <w:displayVerticalDrawingGridEvery w:val="2"/>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89E"/>
    <w:rsid w:val="00000F17"/>
    <w:rsid w:val="000012C1"/>
    <w:rsid w:val="0000723B"/>
    <w:rsid w:val="0001175D"/>
    <w:rsid w:val="000164C2"/>
    <w:rsid w:val="00016FFF"/>
    <w:rsid w:val="000205BB"/>
    <w:rsid w:val="0002261F"/>
    <w:rsid w:val="000238C0"/>
    <w:rsid w:val="00034B8D"/>
    <w:rsid w:val="00034DC7"/>
    <w:rsid w:val="00035A55"/>
    <w:rsid w:val="00041F9A"/>
    <w:rsid w:val="00046AB8"/>
    <w:rsid w:val="0004716B"/>
    <w:rsid w:val="000477BD"/>
    <w:rsid w:val="00050B30"/>
    <w:rsid w:val="00050E09"/>
    <w:rsid w:val="0005433A"/>
    <w:rsid w:val="00054565"/>
    <w:rsid w:val="00095959"/>
    <w:rsid w:val="000C29BD"/>
    <w:rsid w:val="000C29F6"/>
    <w:rsid w:val="000C57C7"/>
    <w:rsid w:val="000D616D"/>
    <w:rsid w:val="000D657B"/>
    <w:rsid w:val="000D6766"/>
    <w:rsid w:val="000D79D3"/>
    <w:rsid w:val="000F1DD3"/>
    <w:rsid w:val="000F5721"/>
    <w:rsid w:val="000F6AB6"/>
    <w:rsid w:val="00106A45"/>
    <w:rsid w:val="00115C51"/>
    <w:rsid w:val="0011779F"/>
    <w:rsid w:val="00120FC4"/>
    <w:rsid w:val="001246E4"/>
    <w:rsid w:val="00126786"/>
    <w:rsid w:val="0013050F"/>
    <w:rsid w:val="00133D2A"/>
    <w:rsid w:val="001369E5"/>
    <w:rsid w:val="00137BB2"/>
    <w:rsid w:val="00143FA7"/>
    <w:rsid w:val="00157B5C"/>
    <w:rsid w:val="00157BB7"/>
    <w:rsid w:val="00162E29"/>
    <w:rsid w:val="0016608E"/>
    <w:rsid w:val="001677E7"/>
    <w:rsid w:val="00170ECD"/>
    <w:rsid w:val="00181854"/>
    <w:rsid w:val="00181A0B"/>
    <w:rsid w:val="0018560F"/>
    <w:rsid w:val="00186AC7"/>
    <w:rsid w:val="001928EA"/>
    <w:rsid w:val="00194E04"/>
    <w:rsid w:val="001A664D"/>
    <w:rsid w:val="001C12F3"/>
    <w:rsid w:val="001D05ED"/>
    <w:rsid w:val="001D0FB7"/>
    <w:rsid w:val="001D72AC"/>
    <w:rsid w:val="001E155A"/>
    <w:rsid w:val="00205A93"/>
    <w:rsid w:val="0023604E"/>
    <w:rsid w:val="002379DF"/>
    <w:rsid w:val="002437F4"/>
    <w:rsid w:val="0025181C"/>
    <w:rsid w:val="0025515E"/>
    <w:rsid w:val="00264BA2"/>
    <w:rsid w:val="00266FA1"/>
    <w:rsid w:val="00271B46"/>
    <w:rsid w:val="002804AB"/>
    <w:rsid w:val="00282836"/>
    <w:rsid w:val="00287F07"/>
    <w:rsid w:val="002A0A7F"/>
    <w:rsid w:val="002A0C33"/>
    <w:rsid w:val="002B2DE4"/>
    <w:rsid w:val="002C010F"/>
    <w:rsid w:val="002C2608"/>
    <w:rsid w:val="002C6175"/>
    <w:rsid w:val="002E1F54"/>
    <w:rsid w:val="002E2420"/>
    <w:rsid w:val="002F1EC2"/>
    <w:rsid w:val="002F78F3"/>
    <w:rsid w:val="003043B0"/>
    <w:rsid w:val="00307EAE"/>
    <w:rsid w:val="00337BE4"/>
    <w:rsid w:val="00341B88"/>
    <w:rsid w:val="003433D8"/>
    <w:rsid w:val="00344C2D"/>
    <w:rsid w:val="003450F3"/>
    <w:rsid w:val="00345F95"/>
    <w:rsid w:val="00346E8A"/>
    <w:rsid w:val="00355AAF"/>
    <w:rsid w:val="00356A45"/>
    <w:rsid w:val="003577BF"/>
    <w:rsid w:val="00366045"/>
    <w:rsid w:val="00366980"/>
    <w:rsid w:val="00376C24"/>
    <w:rsid w:val="00384028"/>
    <w:rsid w:val="00390204"/>
    <w:rsid w:val="00392E9B"/>
    <w:rsid w:val="003955DC"/>
    <w:rsid w:val="0039752F"/>
    <w:rsid w:val="003A041C"/>
    <w:rsid w:val="003A5211"/>
    <w:rsid w:val="003B1441"/>
    <w:rsid w:val="003B5223"/>
    <w:rsid w:val="003C096E"/>
    <w:rsid w:val="003C5593"/>
    <w:rsid w:val="003C7621"/>
    <w:rsid w:val="003D006B"/>
    <w:rsid w:val="003D2876"/>
    <w:rsid w:val="003F302B"/>
    <w:rsid w:val="003F3864"/>
    <w:rsid w:val="00405245"/>
    <w:rsid w:val="00407705"/>
    <w:rsid w:val="00423904"/>
    <w:rsid w:val="0042631B"/>
    <w:rsid w:val="00431FE4"/>
    <w:rsid w:val="0043215D"/>
    <w:rsid w:val="004473C2"/>
    <w:rsid w:val="004619EC"/>
    <w:rsid w:val="004769FC"/>
    <w:rsid w:val="004774E2"/>
    <w:rsid w:val="004850E3"/>
    <w:rsid w:val="004A4368"/>
    <w:rsid w:val="004A5A2C"/>
    <w:rsid w:val="004A6142"/>
    <w:rsid w:val="004B4701"/>
    <w:rsid w:val="004B7048"/>
    <w:rsid w:val="004C642C"/>
    <w:rsid w:val="004C69CA"/>
    <w:rsid w:val="004D030E"/>
    <w:rsid w:val="004E2C87"/>
    <w:rsid w:val="004E7339"/>
    <w:rsid w:val="004F003A"/>
    <w:rsid w:val="004F298D"/>
    <w:rsid w:val="004F6402"/>
    <w:rsid w:val="004F7CC7"/>
    <w:rsid w:val="005016DD"/>
    <w:rsid w:val="00510EEA"/>
    <w:rsid w:val="00511627"/>
    <w:rsid w:val="0051374F"/>
    <w:rsid w:val="00531996"/>
    <w:rsid w:val="00534099"/>
    <w:rsid w:val="00536F00"/>
    <w:rsid w:val="0054399C"/>
    <w:rsid w:val="0054569C"/>
    <w:rsid w:val="00553889"/>
    <w:rsid w:val="00553DEF"/>
    <w:rsid w:val="00556D42"/>
    <w:rsid w:val="00562900"/>
    <w:rsid w:val="0057069A"/>
    <w:rsid w:val="00573667"/>
    <w:rsid w:val="00577C5C"/>
    <w:rsid w:val="00580A95"/>
    <w:rsid w:val="00586C6B"/>
    <w:rsid w:val="005875E0"/>
    <w:rsid w:val="005B3600"/>
    <w:rsid w:val="005B4C69"/>
    <w:rsid w:val="005B63F3"/>
    <w:rsid w:val="005C66D4"/>
    <w:rsid w:val="005D0EC0"/>
    <w:rsid w:val="005D1E1A"/>
    <w:rsid w:val="005D6173"/>
    <w:rsid w:val="005D6289"/>
    <w:rsid w:val="005E36C2"/>
    <w:rsid w:val="005F5908"/>
    <w:rsid w:val="00601A98"/>
    <w:rsid w:val="00602242"/>
    <w:rsid w:val="00603A57"/>
    <w:rsid w:val="00604287"/>
    <w:rsid w:val="00635637"/>
    <w:rsid w:val="0064036E"/>
    <w:rsid w:val="00642DA7"/>
    <w:rsid w:val="0064663F"/>
    <w:rsid w:val="00671AE1"/>
    <w:rsid w:val="00673847"/>
    <w:rsid w:val="00687EC6"/>
    <w:rsid w:val="006921CD"/>
    <w:rsid w:val="00696DE6"/>
    <w:rsid w:val="006A0BCC"/>
    <w:rsid w:val="006C2EC1"/>
    <w:rsid w:val="006D67E3"/>
    <w:rsid w:val="006E7F44"/>
    <w:rsid w:val="006F1020"/>
    <w:rsid w:val="006F2CE9"/>
    <w:rsid w:val="006F2F7C"/>
    <w:rsid w:val="006F35C2"/>
    <w:rsid w:val="006F3812"/>
    <w:rsid w:val="00714BDB"/>
    <w:rsid w:val="00716D5E"/>
    <w:rsid w:val="00724635"/>
    <w:rsid w:val="007317B5"/>
    <w:rsid w:val="00733E4F"/>
    <w:rsid w:val="0073454B"/>
    <w:rsid w:val="00734AE5"/>
    <w:rsid w:val="00737CD4"/>
    <w:rsid w:val="0074387E"/>
    <w:rsid w:val="00743E39"/>
    <w:rsid w:val="00753AB6"/>
    <w:rsid w:val="00756938"/>
    <w:rsid w:val="0075797F"/>
    <w:rsid w:val="00773BE3"/>
    <w:rsid w:val="0077665B"/>
    <w:rsid w:val="0078350C"/>
    <w:rsid w:val="007902A8"/>
    <w:rsid w:val="00791EA2"/>
    <w:rsid w:val="007A0BD7"/>
    <w:rsid w:val="007B286F"/>
    <w:rsid w:val="007B67BA"/>
    <w:rsid w:val="007C2CC7"/>
    <w:rsid w:val="007D4B9D"/>
    <w:rsid w:val="007E1B6B"/>
    <w:rsid w:val="007F074F"/>
    <w:rsid w:val="007F1643"/>
    <w:rsid w:val="007F7ACE"/>
    <w:rsid w:val="00800170"/>
    <w:rsid w:val="00800C59"/>
    <w:rsid w:val="00801C1B"/>
    <w:rsid w:val="008068F7"/>
    <w:rsid w:val="00814966"/>
    <w:rsid w:val="00815F62"/>
    <w:rsid w:val="008178FB"/>
    <w:rsid w:val="0082216F"/>
    <w:rsid w:val="00830A89"/>
    <w:rsid w:val="00830FB0"/>
    <w:rsid w:val="00832FAE"/>
    <w:rsid w:val="00853238"/>
    <w:rsid w:val="00865D72"/>
    <w:rsid w:val="00867DC1"/>
    <w:rsid w:val="00870E45"/>
    <w:rsid w:val="00870F63"/>
    <w:rsid w:val="00891FD5"/>
    <w:rsid w:val="008B0419"/>
    <w:rsid w:val="008B25DE"/>
    <w:rsid w:val="008B2B72"/>
    <w:rsid w:val="008C0FD5"/>
    <w:rsid w:val="008D14AE"/>
    <w:rsid w:val="008D24CE"/>
    <w:rsid w:val="008D3296"/>
    <w:rsid w:val="008F2204"/>
    <w:rsid w:val="008F2597"/>
    <w:rsid w:val="00900C76"/>
    <w:rsid w:val="009056D9"/>
    <w:rsid w:val="009064FC"/>
    <w:rsid w:val="00916ABC"/>
    <w:rsid w:val="009237DC"/>
    <w:rsid w:val="009321EE"/>
    <w:rsid w:val="009435A1"/>
    <w:rsid w:val="00943605"/>
    <w:rsid w:val="00947522"/>
    <w:rsid w:val="00957E80"/>
    <w:rsid w:val="00983A29"/>
    <w:rsid w:val="00990BC7"/>
    <w:rsid w:val="00994D37"/>
    <w:rsid w:val="009A4EA8"/>
    <w:rsid w:val="009B05D4"/>
    <w:rsid w:val="009B0C93"/>
    <w:rsid w:val="009B0E3B"/>
    <w:rsid w:val="009C1E7D"/>
    <w:rsid w:val="009C794E"/>
    <w:rsid w:val="009D0EF8"/>
    <w:rsid w:val="009D3148"/>
    <w:rsid w:val="009D5F7F"/>
    <w:rsid w:val="009D7821"/>
    <w:rsid w:val="009E29BE"/>
    <w:rsid w:val="009F1F8F"/>
    <w:rsid w:val="00A0299B"/>
    <w:rsid w:val="00A44670"/>
    <w:rsid w:val="00A44BDB"/>
    <w:rsid w:val="00A45304"/>
    <w:rsid w:val="00A47E6D"/>
    <w:rsid w:val="00A5480A"/>
    <w:rsid w:val="00A57E17"/>
    <w:rsid w:val="00A612F9"/>
    <w:rsid w:val="00A7721A"/>
    <w:rsid w:val="00A82093"/>
    <w:rsid w:val="00A84532"/>
    <w:rsid w:val="00A8633B"/>
    <w:rsid w:val="00A8769E"/>
    <w:rsid w:val="00A9167B"/>
    <w:rsid w:val="00A91770"/>
    <w:rsid w:val="00A9447F"/>
    <w:rsid w:val="00A957BE"/>
    <w:rsid w:val="00A97C27"/>
    <w:rsid w:val="00AA2F44"/>
    <w:rsid w:val="00AA5E04"/>
    <w:rsid w:val="00AA6585"/>
    <w:rsid w:val="00AB16D1"/>
    <w:rsid w:val="00AB27DE"/>
    <w:rsid w:val="00AB4790"/>
    <w:rsid w:val="00AB5ADE"/>
    <w:rsid w:val="00AB750B"/>
    <w:rsid w:val="00AC52F7"/>
    <w:rsid w:val="00AC5B25"/>
    <w:rsid w:val="00AC6F5B"/>
    <w:rsid w:val="00AD15C1"/>
    <w:rsid w:val="00AD3680"/>
    <w:rsid w:val="00AD7FDB"/>
    <w:rsid w:val="00AE1155"/>
    <w:rsid w:val="00AE155F"/>
    <w:rsid w:val="00AE24F7"/>
    <w:rsid w:val="00AF5103"/>
    <w:rsid w:val="00B0239A"/>
    <w:rsid w:val="00B03D30"/>
    <w:rsid w:val="00B065BA"/>
    <w:rsid w:val="00B119FD"/>
    <w:rsid w:val="00B12159"/>
    <w:rsid w:val="00B170D6"/>
    <w:rsid w:val="00B17374"/>
    <w:rsid w:val="00B22221"/>
    <w:rsid w:val="00B301B1"/>
    <w:rsid w:val="00B3533A"/>
    <w:rsid w:val="00B37E1D"/>
    <w:rsid w:val="00B44B68"/>
    <w:rsid w:val="00B453A4"/>
    <w:rsid w:val="00B45ACD"/>
    <w:rsid w:val="00B5695B"/>
    <w:rsid w:val="00B626BB"/>
    <w:rsid w:val="00B63174"/>
    <w:rsid w:val="00B84339"/>
    <w:rsid w:val="00B86C13"/>
    <w:rsid w:val="00B9009D"/>
    <w:rsid w:val="00B921A7"/>
    <w:rsid w:val="00B9549E"/>
    <w:rsid w:val="00BA42A3"/>
    <w:rsid w:val="00BB0949"/>
    <w:rsid w:val="00BC5E59"/>
    <w:rsid w:val="00BE44CF"/>
    <w:rsid w:val="00C024BC"/>
    <w:rsid w:val="00C029CB"/>
    <w:rsid w:val="00C06F0D"/>
    <w:rsid w:val="00C1015E"/>
    <w:rsid w:val="00C12753"/>
    <w:rsid w:val="00C15A70"/>
    <w:rsid w:val="00C224D0"/>
    <w:rsid w:val="00C22AC1"/>
    <w:rsid w:val="00C23CD0"/>
    <w:rsid w:val="00C24943"/>
    <w:rsid w:val="00C33AF8"/>
    <w:rsid w:val="00C33F82"/>
    <w:rsid w:val="00C35F7F"/>
    <w:rsid w:val="00C40098"/>
    <w:rsid w:val="00C41957"/>
    <w:rsid w:val="00C44795"/>
    <w:rsid w:val="00C46E0E"/>
    <w:rsid w:val="00C60A7A"/>
    <w:rsid w:val="00C61F03"/>
    <w:rsid w:val="00C64C38"/>
    <w:rsid w:val="00C70C72"/>
    <w:rsid w:val="00C71FFC"/>
    <w:rsid w:val="00C73AC7"/>
    <w:rsid w:val="00C94F47"/>
    <w:rsid w:val="00CD3BB0"/>
    <w:rsid w:val="00CD531B"/>
    <w:rsid w:val="00CD6AC5"/>
    <w:rsid w:val="00CE05B3"/>
    <w:rsid w:val="00CE08E5"/>
    <w:rsid w:val="00CE4619"/>
    <w:rsid w:val="00CE6309"/>
    <w:rsid w:val="00CE6FCA"/>
    <w:rsid w:val="00CE7C83"/>
    <w:rsid w:val="00CF213A"/>
    <w:rsid w:val="00CF4F83"/>
    <w:rsid w:val="00D00117"/>
    <w:rsid w:val="00D028DF"/>
    <w:rsid w:val="00D10741"/>
    <w:rsid w:val="00D15F0D"/>
    <w:rsid w:val="00D17326"/>
    <w:rsid w:val="00D174A4"/>
    <w:rsid w:val="00D20127"/>
    <w:rsid w:val="00D216E5"/>
    <w:rsid w:val="00D21F13"/>
    <w:rsid w:val="00D349C7"/>
    <w:rsid w:val="00D366C9"/>
    <w:rsid w:val="00D420AC"/>
    <w:rsid w:val="00D423AF"/>
    <w:rsid w:val="00D4603D"/>
    <w:rsid w:val="00D54212"/>
    <w:rsid w:val="00D567DF"/>
    <w:rsid w:val="00D56803"/>
    <w:rsid w:val="00D6190D"/>
    <w:rsid w:val="00D675FF"/>
    <w:rsid w:val="00D7060F"/>
    <w:rsid w:val="00D70F10"/>
    <w:rsid w:val="00D71823"/>
    <w:rsid w:val="00D72D6F"/>
    <w:rsid w:val="00D73C5C"/>
    <w:rsid w:val="00D74597"/>
    <w:rsid w:val="00D76111"/>
    <w:rsid w:val="00D771F3"/>
    <w:rsid w:val="00D814B4"/>
    <w:rsid w:val="00D87C4B"/>
    <w:rsid w:val="00D9382E"/>
    <w:rsid w:val="00DA14F7"/>
    <w:rsid w:val="00DA4CC3"/>
    <w:rsid w:val="00DA58D6"/>
    <w:rsid w:val="00DA636A"/>
    <w:rsid w:val="00DB5DCF"/>
    <w:rsid w:val="00DB7A5D"/>
    <w:rsid w:val="00DC251D"/>
    <w:rsid w:val="00DC3D48"/>
    <w:rsid w:val="00DC4904"/>
    <w:rsid w:val="00DD4AE9"/>
    <w:rsid w:val="00DE3E75"/>
    <w:rsid w:val="00DE430B"/>
    <w:rsid w:val="00DF3411"/>
    <w:rsid w:val="00DF548A"/>
    <w:rsid w:val="00E03228"/>
    <w:rsid w:val="00E1068C"/>
    <w:rsid w:val="00E14789"/>
    <w:rsid w:val="00E17752"/>
    <w:rsid w:val="00E22806"/>
    <w:rsid w:val="00E24CB8"/>
    <w:rsid w:val="00E250B2"/>
    <w:rsid w:val="00E2789E"/>
    <w:rsid w:val="00E30C5B"/>
    <w:rsid w:val="00E356B7"/>
    <w:rsid w:val="00E531D9"/>
    <w:rsid w:val="00E54B45"/>
    <w:rsid w:val="00E55470"/>
    <w:rsid w:val="00E626B9"/>
    <w:rsid w:val="00E62824"/>
    <w:rsid w:val="00E66804"/>
    <w:rsid w:val="00E86695"/>
    <w:rsid w:val="00E86C5B"/>
    <w:rsid w:val="00E94000"/>
    <w:rsid w:val="00E96607"/>
    <w:rsid w:val="00EA0E82"/>
    <w:rsid w:val="00EA6C8C"/>
    <w:rsid w:val="00EB7D8E"/>
    <w:rsid w:val="00EC402E"/>
    <w:rsid w:val="00EC64CA"/>
    <w:rsid w:val="00ED5EF7"/>
    <w:rsid w:val="00ED6728"/>
    <w:rsid w:val="00EE045F"/>
    <w:rsid w:val="00EE3BC7"/>
    <w:rsid w:val="00EE73AE"/>
    <w:rsid w:val="00EF47FE"/>
    <w:rsid w:val="00F000FD"/>
    <w:rsid w:val="00F125F5"/>
    <w:rsid w:val="00F336CE"/>
    <w:rsid w:val="00F378E2"/>
    <w:rsid w:val="00F4723D"/>
    <w:rsid w:val="00F50A76"/>
    <w:rsid w:val="00F52723"/>
    <w:rsid w:val="00F56C9B"/>
    <w:rsid w:val="00F57D53"/>
    <w:rsid w:val="00F670A0"/>
    <w:rsid w:val="00F80781"/>
    <w:rsid w:val="00F81C1A"/>
    <w:rsid w:val="00F83854"/>
    <w:rsid w:val="00F860C5"/>
    <w:rsid w:val="00F866BF"/>
    <w:rsid w:val="00F9109E"/>
    <w:rsid w:val="00F91CEC"/>
    <w:rsid w:val="00F94CE8"/>
    <w:rsid w:val="00F9637B"/>
    <w:rsid w:val="00FA0037"/>
    <w:rsid w:val="00FA296B"/>
    <w:rsid w:val="00FB0C50"/>
    <w:rsid w:val="00FC3419"/>
    <w:rsid w:val="00FD072B"/>
    <w:rsid w:val="00FD1D77"/>
    <w:rsid w:val="00FD291F"/>
    <w:rsid w:val="00FE0B66"/>
    <w:rsid w:val="00FE3D53"/>
    <w:rsid w:val="00FE4C6F"/>
    <w:rsid w:val="00FF74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7356120"/>
  <w15:chartTrackingRefBased/>
  <w15:docId w15:val="{A65DEE06-1682-4B48-B1EA-6B343D18A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F44"/>
    <w:rPr>
      <w:rFonts w:ascii="Times New Roman" w:eastAsia="Times New Roman" w:hAnsi="Times New Roman"/>
      <w:sz w:val="24"/>
      <w:szCs w:val="24"/>
    </w:rPr>
  </w:style>
  <w:style w:type="paragraph" w:styleId="Heading1">
    <w:name w:val="heading 1"/>
    <w:basedOn w:val="Normal"/>
    <w:next w:val="Normal"/>
    <w:link w:val="Heading1Char"/>
    <w:qFormat/>
    <w:rsid w:val="001369E5"/>
    <w:pPr>
      <w:keepNext/>
      <w:spacing w:after="240"/>
      <w:outlineLvl w:val="0"/>
    </w:pPr>
    <w:rPr>
      <w:rFonts w:cs="Arial"/>
      <w:b/>
      <w:caps/>
      <w:sz w:val="28"/>
      <w:szCs w:val="21"/>
      <w:lang w:val="x-none" w:eastAsia="x-none"/>
    </w:rPr>
  </w:style>
  <w:style w:type="paragraph" w:styleId="Heading2">
    <w:name w:val="heading 2"/>
    <w:basedOn w:val="Normal"/>
    <w:next w:val="Normal"/>
    <w:link w:val="Heading2Char"/>
    <w:unhideWhenUsed/>
    <w:qFormat/>
    <w:rsid w:val="001369E5"/>
    <w:pPr>
      <w:spacing w:after="200" w:line="276" w:lineRule="auto"/>
      <w:outlineLvl w:val="1"/>
    </w:pPr>
    <w:rPr>
      <w:rFonts w:ascii="Arial" w:eastAsia="Calibri" w:hAnsi="Arial" w:cs="Arial"/>
      <w:b/>
      <w:bCs/>
      <w:i/>
      <w:iCs/>
      <w:lang w:eastAsia="en-US"/>
    </w:rPr>
  </w:style>
  <w:style w:type="paragraph" w:styleId="Heading3">
    <w:name w:val="heading 3"/>
    <w:basedOn w:val="Normal"/>
    <w:next w:val="Normal"/>
    <w:link w:val="Heading3Char"/>
    <w:unhideWhenUsed/>
    <w:qFormat/>
    <w:rsid w:val="00AA6585"/>
    <w:pPr>
      <w:keepNext/>
      <w:spacing w:before="240" w:after="60" w:line="276" w:lineRule="auto"/>
      <w:outlineLvl w:val="2"/>
    </w:pPr>
    <w:rPr>
      <w:rFonts w:ascii="Arial" w:hAnsi="Arial" w:cs="Arial"/>
      <w:sz w:val="26"/>
      <w:szCs w:val="26"/>
      <w:lang w:eastAsia="en-US"/>
    </w:rPr>
  </w:style>
  <w:style w:type="paragraph" w:styleId="Heading4">
    <w:name w:val="heading 4"/>
    <w:basedOn w:val="Normal"/>
    <w:next w:val="NormalIndent"/>
    <w:link w:val="Heading4Char"/>
    <w:rsid w:val="00046AB8"/>
    <w:pPr>
      <w:keepNext/>
      <w:widowControl w:val="0"/>
      <w:autoSpaceDE w:val="0"/>
      <w:autoSpaceDN w:val="0"/>
      <w:adjustRightInd w:val="0"/>
      <w:snapToGrid w:val="0"/>
      <w:spacing w:after="120"/>
      <w:ind w:left="567"/>
      <w:jc w:val="both"/>
      <w:textAlignment w:val="baseline"/>
      <w:outlineLvl w:val="3"/>
    </w:pPr>
    <w:rPr>
      <w:rFonts w:ascii="Arial" w:eastAsia="MS Mincho" w:hAnsi="Arial" w:cs="Arial"/>
      <w:b/>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369E5"/>
    <w:rPr>
      <w:rFonts w:ascii="Times New Roman" w:eastAsia="Times New Roman" w:hAnsi="Times New Roman" w:cs="Arial"/>
      <w:b/>
      <w:caps/>
      <w:sz w:val="28"/>
      <w:szCs w:val="21"/>
      <w:lang w:val="x-none" w:eastAsia="x-none"/>
    </w:rPr>
  </w:style>
  <w:style w:type="character" w:customStyle="1" w:styleId="Heading2Char">
    <w:name w:val="Heading 2 Char"/>
    <w:link w:val="Heading2"/>
    <w:rsid w:val="001369E5"/>
    <w:rPr>
      <w:rFonts w:ascii="Arial" w:hAnsi="Arial" w:cs="Arial"/>
      <w:b/>
      <w:bCs/>
      <w:i/>
      <w:iCs/>
      <w:sz w:val="24"/>
      <w:szCs w:val="24"/>
      <w:lang w:eastAsia="en-US"/>
    </w:rPr>
  </w:style>
  <w:style w:type="character" w:customStyle="1" w:styleId="Heading3Char">
    <w:name w:val="Heading 3 Char"/>
    <w:link w:val="Heading3"/>
    <w:rsid w:val="00AA6585"/>
    <w:rPr>
      <w:rFonts w:ascii="Arial" w:eastAsia="Times New Roman" w:hAnsi="Arial"/>
      <w:sz w:val="26"/>
      <w:szCs w:val="26"/>
      <w:lang w:eastAsia="en-US"/>
    </w:rPr>
  </w:style>
  <w:style w:type="paragraph" w:styleId="Header">
    <w:name w:val="header"/>
    <w:basedOn w:val="Normal"/>
    <w:link w:val="HeaderChar"/>
    <w:unhideWhenUsed/>
    <w:rsid w:val="00CF4F83"/>
    <w:pPr>
      <w:tabs>
        <w:tab w:val="center" w:pos="4513"/>
        <w:tab w:val="right" w:pos="9026"/>
      </w:tabs>
    </w:pPr>
    <w:rPr>
      <w:rFonts w:ascii="Arial" w:eastAsia="Calibri" w:hAnsi="Arial" w:cs="Arial"/>
      <w:lang w:eastAsia="en-US"/>
    </w:rPr>
  </w:style>
  <w:style w:type="character" w:customStyle="1" w:styleId="HeaderChar">
    <w:name w:val="Header Char"/>
    <w:basedOn w:val="DefaultParagraphFont"/>
    <w:link w:val="Header"/>
    <w:rsid w:val="00CF4F83"/>
  </w:style>
  <w:style w:type="paragraph" w:styleId="Footer">
    <w:name w:val="footer"/>
    <w:basedOn w:val="Normal"/>
    <w:link w:val="FooterChar"/>
    <w:uiPriority w:val="99"/>
    <w:unhideWhenUsed/>
    <w:rsid w:val="00CF4F83"/>
    <w:pPr>
      <w:tabs>
        <w:tab w:val="center" w:pos="4513"/>
        <w:tab w:val="right" w:pos="9026"/>
      </w:tabs>
    </w:pPr>
    <w:rPr>
      <w:rFonts w:ascii="Arial" w:eastAsia="Calibri" w:hAnsi="Arial" w:cs="Arial"/>
      <w:lang w:eastAsia="en-US"/>
    </w:rPr>
  </w:style>
  <w:style w:type="character" w:customStyle="1" w:styleId="FooterChar">
    <w:name w:val="Footer Char"/>
    <w:basedOn w:val="DefaultParagraphFont"/>
    <w:link w:val="Footer"/>
    <w:uiPriority w:val="99"/>
    <w:rsid w:val="00CF4F83"/>
  </w:style>
  <w:style w:type="paragraph" w:styleId="BalloonText">
    <w:name w:val="Balloon Text"/>
    <w:basedOn w:val="Normal"/>
    <w:link w:val="BalloonTextChar"/>
    <w:unhideWhenUsed/>
    <w:rsid w:val="00CF4F83"/>
    <w:rPr>
      <w:rFonts w:ascii="Tahoma" w:eastAsia="Calibri" w:hAnsi="Tahoma" w:cs="Arial"/>
      <w:sz w:val="16"/>
      <w:szCs w:val="16"/>
      <w:lang w:val="x-none" w:eastAsia="x-none"/>
    </w:rPr>
  </w:style>
  <w:style w:type="character" w:customStyle="1" w:styleId="BalloonTextChar">
    <w:name w:val="Balloon Text Char"/>
    <w:link w:val="BalloonText"/>
    <w:rsid w:val="00CF4F83"/>
    <w:rPr>
      <w:rFonts w:ascii="Tahoma" w:hAnsi="Tahoma" w:cs="Tahoma"/>
      <w:sz w:val="16"/>
      <w:szCs w:val="16"/>
    </w:rPr>
  </w:style>
  <w:style w:type="character" w:styleId="Hyperlink">
    <w:name w:val="Hyperlink"/>
    <w:unhideWhenUsed/>
    <w:rsid w:val="00C23CD0"/>
    <w:rPr>
      <w:color w:val="0000FF"/>
      <w:u w:val="single"/>
    </w:rPr>
  </w:style>
  <w:style w:type="paragraph" w:customStyle="1" w:styleId="DIERRefInfo">
    <w:name w:val="DIERRefInfo"/>
    <w:basedOn w:val="Normal"/>
    <w:rsid w:val="00A97C27"/>
    <w:pPr>
      <w:tabs>
        <w:tab w:val="left" w:pos="1134"/>
      </w:tabs>
      <w:spacing w:line="240" w:lineRule="exact"/>
    </w:pPr>
    <w:rPr>
      <w:rFonts w:cs="Arial"/>
      <w:noProof/>
      <w:sz w:val="18"/>
      <w:szCs w:val="20"/>
      <w:lang w:val="en-US"/>
    </w:rPr>
  </w:style>
  <w:style w:type="paragraph" w:customStyle="1" w:styleId="DIERFooter">
    <w:name w:val="DIERFooter"/>
    <w:basedOn w:val="Normal"/>
    <w:rsid w:val="00A97C27"/>
    <w:pPr>
      <w:tabs>
        <w:tab w:val="center" w:pos="4153"/>
        <w:tab w:val="right" w:pos="8306"/>
      </w:tabs>
      <w:spacing w:line="280" w:lineRule="exact"/>
      <w:jc w:val="center"/>
    </w:pPr>
    <w:rPr>
      <w:rFonts w:cs="Arial"/>
      <w:sz w:val="18"/>
      <w:szCs w:val="20"/>
      <w:lang w:val="en-US"/>
    </w:rPr>
  </w:style>
  <w:style w:type="paragraph" w:styleId="BodyTextIndent">
    <w:name w:val="Body Text Indent"/>
    <w:basedOn w:val="Normal"/>
    <w:link w:val="BodyTextIndentChar"/>
    <w:rsid w:val="00B12159"/>
    <w:pPr>
      <w:ind w:left="180"/>
    </w:pPr>
    <w:rPr>
      <w:rFonts w:ascii="Tms Rmn" w:hAnsi="Tms Rmn" w:cs="Arial"/>
      <w:szCs w:val="20"/>
      <w:lang w:val="en-GB" w:eastAsia="x-none"/>
    </w:rPr>
  </w:style>
  <w:style w:type="character" w:customStyle="1" w:styleId="BodyTextIndentChar">
    <w:name w:val="Body Text Indent Char"/>
    <w:link w:val="BodyTextIndent"/>
    <w:rsid w:val="00B12159"/>
    <w:rPr>
      <w:rFonts w:ascii="Tms Rmn" w:eastAsia="Times New Roman" w:hAnsi="Tms Rmn"/>
      <w:sz w:val="24"/>
      <w:lang w:val="en-GB"/>
    </w:rPr>
  </w:style>
  <w:style w:type="paragraph" w:styleId="PlainText">
    <w:name w:val="Plain Text"/>
    <w:basedOn w:val="Normal"/>
    <w:link w:val="PlainTextChar"/>
    <w:unhideWhenUsed/>
    <w:rsid w:val="00AA2F44"/>
    <w:rPr>
      <w:rFonts w:ascii="Consolas" w:eastAsia="Calibri" w:hAnsi="Consolas" w:cs="Arial"/>
      <w:sz w:val="21"/>
      <w:szCs w:val="21"/>
      <w:lang w:val="x-none" w:eastAsia="en-US"/>
    </w:rPr>
  </w:style>
  <w:style w:type="character" w:customStyle="1" w:styleId="PlainTextChar">
    <w:name w:val="Plain Text Char"/>
    <w:link w:val="PlainText"/>
    <w:rsid w:val="00AA2F44"/>
    <w:rPr>
      <w:rFonts w:ascii="Consolas" w:hAnsi="Consolas"/>
      <w:sz w:val="21"/>
      <w:szCs w:val="21"/>
      <w:lang w:eastAsia="en-US"/>
    </w:rPr>
  </w:style>
  <w:style w:type="table" w:styleId="TableGrid">
    <w:name w:val="Table Grid"/>
    <w:basedOn w:val="TableNormal"/>
    <w:rsid w:val="00562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A9167B"/>
    <w:pPr>
      <w:spacing w:after="200" w:line="276" w:lineRule="auto"/>
      <w:outlineLvl w:val="0"/>
    </w:pPr>
    <w:rPr>
      <w:rFonts w:ascii="Helvetica" w:eastAsia="Arial Unicode MS" w:hAnsi="Helvetica"/>
      <w:color w:val="000000"/>
      <w:sz w:val="22"/>
      <w:u w:color="000000"/>
    </w:rPr>
  </w:style>
  <w:style w:type="paragraph" w:customStyle="1" w:styleId="Headersandfooters">
    <w:name w:val="Headers and footers"/>
    <w:basedOn w:val="Header"/>
    <w:uiPriority w:val="2"/>
    <w:qFormat/>
    <w:rsid w:val="00186AC7"/>
    <w:pPr>
      <w:pBdr>
        <w:bottom w:val="single" w:sz="4" w:space="1" w:color="auto"/>
      </w:pBdr>
      <w:spacing w:after="240"/>
      <w:jc w:val="right"/>
    </w:pPr>
  </w:style>
  <w:style w:type="paragraph" w:styleId="NoSpacing">
    <w:name w:val="No Spacing"/>
    <w:link w:val="NoSpacingChar"/>
    <w:uiPriority w:val="1"/>
    <w:qFormat/>
    <w:rsid w:val="00743E39"/>
    <w:rPr>
      <w:rFonts w:eastAsia="Times New Roman"/>
      <w:sz w:val="22"/>
      <w:szCs w:val="22"/>
      <w:lang w:val="en-US" w:eastAsia="en-US"/>
    </w:rPr>
  </w:style>
  <w:style w:type="character" w:customStyle="1" w:styleId="NoSpacingChar">
    <w:name w:val="No Spacing Char"/>
    <w:link w:val="NoSpacing"/>
    <w:uiPriority w:val="1"/>
    <w:rsid w:val="00743E39"/>
    <w:rPr>
      <w:rFonts w:eastAsia="Times New Roman"/>
      <w:sz w:val="22"/>
      <w:szCs w:val="22"/>
      <w:lang w:val="en-US" w:eastAsia="en-US"/>
    </w:rPr>
  </w:style>
  <w:style w:type="paragraph" w:styleId="DocumentMap">
    <w:name w:val="Document Map"/>
    <w:basedOn w:val="Normal"/>
    <w:link w:val="DocumentMapChar"/>
    <w:uiPriority w:val="99"/>
    <w:semiHidden/>
    <w:unhideWhenUsed/>
    <w:rsid w:val="00C73AC7"/>
    <w:pPr>
      <w:spacing w:after="200" w:line="276" w:lineRule="auto"/>
    </w:pPr>
    <w:rPr>
      <w:rFonts w:eastAsia="Calibri" w:cs="Arial"/>
      <w:lang w:eastAsia="en-US"/>
    </w:rPr>
  </w:style>
  <w:style w:type="character" w:customStyle="1" w:styleId="DocumentMapChar">
    <w:name w:val="Document Map Char"/>
    <w:link w:val="DocumentMap"/>
    <w:uiPriority w:val="99"/>
    <w:semiHidden/>
    <w:rsid w:val="00C73AC7"/>
    <w:rPr>
      <w:rFonts w:ascii="Times New Roman" w:hAnsi="Times New Roman"/>
      <w:sz w:val="24"/>
      <w:szCs w:val="24"/>
      <w:lang w:eastAsia="en-US"/>
    </w:rPr>
  </w:style>
  <w:style w:type="character" w:styleId="CommentReference">
    <w:name w:val="annotation reference"/>
    <w:uiPriority w:val="99"/>
    <w:semiHidden/>
    <w:unhideWhenUsed/>
    <w:rsid w:val="00384028"/>
    <w:rPr>
      <w:sz w:val="16"/>
      <w:szCs w:val="16"/>
    </w:rPr>
  </w:style>
  <w:style w:type="paragraph" w:styleId="CommentText">
    <w:name w:val="annotation text"/>
    <w:basedOn w:val="Normal"/>
    <w:link w:val="CommentTextChar"/>
    <w:uiPriority w:val="99"/>
    <w:semiHidden/>
    <w:unhideWhenUsed/>
    <w:rsid w:val="00384028"/>
    <w:pPr>
      <w:spacing w:after="200" w:line="276" w:lineRule="auto"/>
    </w:pPr>
    <w:rPr>
      <w:rFonts w:ascii="Arial" w:eastAsia="Calibri" w:hAnsi="Arial" w:cs="Arial"/>
      <w:sz w:val="20"/>
      <w:szCs w:val="20"/>
      <w:lang w:eastAsia="en-US"/>
    </w:rPr>
  </w:style>
  <w:style w:type="character" w:customStyle="1" w:styleId="CommentTextChar">
    <w:name w:val="Comment Text Char"/>
    <w:link w:val="CommentText"/>
    <w:uiPriority w:val="99"/>
    <w:semiHidden/>
    <w:rsid w:val="00384028"/>
    <w:rPr>
      <w:lang w:eastAsia="en-US"/>
    </w:rPr>
  </w:style>
  <w:style w:type="paragraph" w:styleId="CommentSubject">
    <w:name w:val="annotation subject"/>
    <w:basedOn w:val="CommentText"/>
    <w:next w:val="CommentText"/>
    <w:link w:val="CommentSubjectChar"/>
    <w:uiPriority w:val="99"/>
    <w:semiHidden/>
    <w:unhideWhenUsed/>
    <w:rsid w:val="00384028"/>
    <w:rPr>
      <w:b/>
      <w:bCs/>
    </w:rPr>
  </w:style>
  <w:style w:type="character" w:customStyle="1" w:styleId="CommentSubjectChar">
    <w:name w:val="Comment Subject Char"/>
    <w:link w:val="CommentSubject"/>
    <w:uiPriority w:val="99"/>
    <w:semiHidden/>
    <w:rsid w:val="00384028"/>
    <w:rPr>
      <w:b/>
      <w:bCs/>
      <w:lang w:eastAsia="en-US"/>
    </w:rPr>
  </w:style>
  <w:style w:type="table" w:customStyle="1" w:styleId="TableGrid1">
    <w:name w:val="Table Grid1"/>
    <w:basedOn w:val="TableNormal"/>
    <w:next w:val="TableGrid"/>
    <w:rsid w:val="00ED5EF7"/>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633B"/>
    <w:rPr>
      <w:b/>
      <w:bCs/>
    </w:rPr>
  </w:style>
  <w:style w:type="character" w:styleId="FollowedHyperlink">
    <w:name w:val="FollowedHyperlink"/>
    <w:basedOn w:val="DefaultParagraphFont"/>
    <w:uiPriority w:val="99"/>
    <w:semiHidden/>
    <w:unhideWhenUsed/>
    <w:rsid w:val="00A8633B"/>
    <w:rPr>
      <w:color w:val="954F72" w:themeColor="followedHyperlink"/>
      <w:u w:val="single"/>
    </w:rPr>
  </w:style>
  <w:style w:type="paragraph" w:customStyle="1" w:styleId="GovDepartmentNameLarge">
    <w:name w:val="Gov Department Name Large"/>
    <w:qFormat/>
    <w:rsid w:val="004A6142"/>
    <w:pPr>
      <w:ind w:left="-851"/>
    </w:pPr>
    <w:rPr>
      <w:rFonts w:ascii="GillSans Light" w:eastAsia="Cambria" w:hAnsi="GillSans Light"/>
      <w:sz w:val="24"/>
      <w:szCs w:val="24"/>
      <w:lang w:val="en-US" w:eastAsia="en-US"/>
    </w:rPr>
  </w:style>
  <w:style w:type="character" w:customStyle="1" w:styleId="Heading4Char">
    <w:name w:val="Heading 4 Char"/>
    <w:basedOn w:val="DefaultParagraphFont"/>
    <w:link w:val="Heading4"/>
    <w:rsid w:val="00046AB8"/>
    <w:rPr>
      <w:rFonts w:ascii="Arial" w:eastAsia="MS Mincho" w:hAnsi="Arial" w:cs="Arial"/>
      <w:b/>
      <w:lang w:val="en-US" w:eastAsia="ja-JP"/>
    </w:rPr>
  </w:style>
  <w:style w:type="paragraph" w:styleId="NormalIndent">
    <w:name w:val="Normal Indent"/>
    <w:basedOn w:val="Normal"/>
    <w:rsid w:val="00046AB8"/>
    <w:pPr>
      <w:widowControl w:val="0"/>
      <w:adjustRightInd w:val="0"/>
      <w:snapToGrid w:val="0"/>
      <w:ind w:left="851"/>
      <w:jc w:val="both"/>
      <w:textAlignment w:val="baseline"/>
    </w:pPr>
    <w:rPr>
      <w:rFonts w:ascii="Arial" w:eastAsia="MS Mincho" w:hAnsi="Arial" w:cs="Arial"/>
      <w:sz w:val="20"/>
      <w:szCs w:val="20"/>
      <w:lang w:val="en-US" w:eastAsia="ja-JP"/>
    </w:rPr>
  </w:style>
  <w:style w:type="character" w:customStyle="1" w:styleId="DateChar">
    <w:name w:val="Date Char"/>
    <w:basedOn w:val="DefaultParagraphFont"/>
    <w:link w:val="Date"/>
    <w:rsid w:val="00046AB8"/>
    <w:rPr>
      <w:rFonts w:ascii="Arial" w:eastAsia="MS Mincho" w:hAnsi="Arial" w:cs="Arial"/>
      <w:lang w:val="en-US" w:eastAsia="ja-JP"/>
    </w:rPr>
  </w:style>
  <w:style w:type="paragraph" w:styleId="Date">
    <w:name w:val="Date"/>
    <w:basedOn w:val="Normal"/>
    <w:next w:val="Normal"/>
    <w:link w:val="DateChar"/>
    <w:rsid w:val="00046AB8"/>
    <w:pPr>
      <w:widowControl w:val="0"/>
      <w:adjustRightInd w:val="0"/>
      <w:snapToGrid w:val="0"/>
      <w:jc w:val="right"/>
      <w:textAlignment w:val="baseline"/>
    </w:pPr>
    <w:rPr>
      <w:rFonts w:ascii="Arial" w:eastAsia="MS Mincho" w:hAnsi="Arial" w:cs="Arial"/>
      <w:sz w:val="20"/>
      <w:szCs w:val="20"/>
      <w:lang w:val="en-US" w:eastAsia="ja-JP"/>
    </w:rPr>
  </w:style>
  <w:style w:type="paragraph" w:customStyle="1" w:styleId="bib">
    <w:name w:val="bib"/>
    <w:basedOn w:val="Normal"/>
    <w:rsid w:val="00264BA2"/>
    <w:pPr>
      <w:ind w:left="840" w:right="38" w:hanging="840"/>
      <w:jc w:val="both"/>
    </w:pPr>
    <w:rPr>
      <w:rFonts w:ascii="Times" w:hAnsi="Times"/>
      <w:szCs w:val="20"/>
      <w:lang w:val="en-US"/>
    </w:rPr>
  </w:style>
  <w:style w:type="character" w:styleId="SubtleEmphasis">
    <w:name w:val="Subtle Emphasis"/>
    <w:basedOn w:val="DefaultParagraphFont"/>
    <w:uiPriority w:val="19"/>
    <w:qFormat/>
    <w:rsid w:val="00264BA2"/>
    <w:rPr>
      <w:rFonts w:ascii="Arial" w:hAnsi="Arial" w:cs="Arial"/>
      <w:i/>
      <w:color w:val="404040" w:themeColor="text1" w:themeTint="BF"/>
      <w:sz w:val="24"/>
    </w:rPr>
  </w:style>
  <w:style w:type="paragraph" w:styleId="Caption">
    <w:name w:val="caption"/>
    <w:basedOn w:val="Normal"/>
    <w:next w:val="Normal"/>
    <w:unhideWhenUsed/>
    <w:qFormat/>
    <w:rsid w:val="00264BA2"/>
    <w:pPr>
      <w:spacing w:after="200"/>
    </w:pPr>
    <w:rPr>
      <w:rFonts w:ascii="Calibri" w:eastAsia="Calibri" w:hAnsi="Calibri"/>
      <w:i/>
      <w:iCs/>
      <w:color w:val="44546A" w:themeColor="text2"/>
      <w:sz w:val="18"/>
      <w:szCs w:val="18"/>
      <w:lang w:eastAsia="en-US"/>
    </w:rPr>
  </w:style>
  <w:style w:type="paragraph" w:styleId="ListParagraph">
    <w:name w:val="List Paragraph"/>
    <w:basedOn w:val="Normal"/>
    <w:uiPriority w:val="34"/>
    <w:qFormat/>
    <w:rsid w:val="00264BA2"/>
    <w:pPr>
      <w:ind w:left="720"/>
      <w:contextualSpacing/>
    </w:pPr>
    <w:rPr>
      <w:rFonts w:eastAsia="Calibri"/>
      <w:lang w:val="en-US" w:eastAsia="en-US"/>
    </w:rPr>
  </w:style>
  <w:style w:type="paragraph" w:styleId="NormalWeb">
    <w:name w:val="Normal (Web)"/>
    <w:basedOn w:val="Normal"/>
    <w:uiPriority w:val="99"/>
    <w:unhideWhenUsed/>
    <w:rsid w:val="00264BA2"/>
    <w:pPr>
      <w:spacing w:before="100" w:beforeAutospacing="1" w:after="100" w:afterAutospacing="1"/>
    </w:pPr>
    <w:rPr>
      <w:lang w:eastAsia="en-GB"/>
    </w:rPr>
  </w:style>
  <w:style w:type="character" w:customStyle="1" w:styleId="apple-converted-space">
    <w:name w:val="apple-converted-space"/>
    <w:basedOn w:val="DefaultParagraphFont"/>
    <w:rsid w:val="00264BA2"/>
  </w:style>
  <w:style w:type="table" w:customStyle="1" w:styleId="TableGrid2">
    <w:name w:val="Table Grid2"/>
    <w:basedOn w:val="TableNormal"/>
    <w:next w:val="TableGrid"/>
    <w:rsid w:val="00AA5E04"/>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改行"/>
    <w:basedOn w:val="Normal"/>
    <w:rsid w:val="00FE4C6F"/>
    <w:pPr>
      <w:widowControl w:val="0"/>
      <w:adjustRightInd w:val="0"/>
      <w:snapToGrid w:val="0"/>
      <w:spacing w:line="326" w:lineRule="atLeast"/>
      <w:jc w:val="both"/>
      <w:textAlignment w:val="baseline"/>
    </w:pPr>
    <w:rPr>
      <w:rFonts w:ascii="Arial" w:eastAsia="MS PGothic" w:hAnsi="Arial" w:cs="Arial"/>
      <w:sz w:val="18"/>
      <w:szCs w:val="18"/>
      <w:lang w:val="en-US" w:eastAsia="ja-JP"/>
    </w:rPr>
  </w:style>
  <w:style w:type="paragraph" w:customStyle="1" w:styleId="2">
    <w:name w:val="2 図表タイトル"/>
    <w:basedOn w:val="1"/>
    <w:rsid w:val="00FE4C6F"/>
    <w:pPr>
      <w:spacing w:after="120"/>
      <w:jc w:val="center"/>
    </w:pPr>
    <w:rPr>
      <w:b/>
    </w:rPr>
  </w:style>
  <w:style w:type="paragraph" w:customStyle="1" w:styleId="3151">
    <w:name w:val="3 表15後1"/>
    <w:basedOn w:val="1"/>
    <w:rsid w:val="00FE4C6F"/>
    <w:pPr>
      <w:spacing w:after="20" w:line="300" w:lineRule="atLeast"/>
    </w:pPr>
  </w:style>
  <w:style w:type="paragraph" w:customStyle="1" w:styleId="415">
    <w:name w:val="4 表15"/>
    <w:basedOn w:val="3151"/>
    <w:rsid w:val="00FE4C6F"/>
    <w:pPr>
      <w:spacing w:after="0"/>
    </w:pPr>
  </w:style>
  <w:style w:type="paragraph" w:customStyle="1" w:styleId="5">
    <w:name w:val="5 引き出し線"/>
    <w:basedOn w:val="Normal"/>
    <w:rsid w:val="00FE4C6F"/>
    <w:pPr>
      <w:widowControl w:val="0"/>
      <w:adjustRightInd w:val="0"/>
      <w:snapToGrid w:val="0"/>
      <w:spacing w:before="40"/>
      <w:jc w:val="both"/>
      <w:textAlignment w:val="baseline"/>
    </w:pPr>
    <w:rPr>
      <w:rFonts w:ascii="Arial" w:eastAsia="MS PGothic" w:hAnsi="Arial" w:cs="Arial"/>
      <w:sz w:val="18"/>
      <w:szCs w:val="18"/>
      <w:lang w:val="en-US" w:eastAsia="ja-JP"/>
    </w:rPr>
  </w:style>
  <w:style w:type="paragraph" w:customStyle="1" w:styleId="a1">
    <w:name w:val="a 1.タイトル"/>
    <w:basedOn w:val="1"/>
    <w:rsid w:val="00FE4C6F"/>
    <w:pPr>
      <w:tabs>
        <w:tab w:val="left" w:pos="567"/>
      </w:tabs>
      <w:spacing w:after="220"/>
      <w:ind w:left="567" w:hanging="567"/>
    </w:pPr>
    <w:rPr>
      <w:b/>
      <w:sz w:val="28"/>
    </w:rPr>
  </w:style>
  <w:style w:type="paragraph" w:customStyle="1" w:styleId="b1">
    <w:name w:val="b 1.本文"/>
    <w:basedOn w:val="1"/>
    <w:rsid w:val="00FE4C6F"/>
    <w:pPr>
      <w:spacing w:after="80"/>
      <w:ind w:left="386" w:firstLine="181"/>
    </w:pPr>
  </w:style>
  <w:style w:type="paragraph" w:customStyle="1" w:styleId="c11">
    <w:name w:val="c 1.(1)"/>
    <w:basedOn w:val="1"/>
    <w:rsid w:val="00FE4C6F"/>
    <w:pPr>
      <w:tabs>
        <w:tab w:val="right" w:pos="567"/>
        <w:tab w:val="left" w:pos="748"/>
      </w:tabs>
      <w:spacing w:after="120"/>
      <w:ind w:left="748" w:hanging="748"/>
    </w:pPr>
  </w:style>
  <w:style w:type="paragraph" w:customStyle="1" w:styleId="d1">
    <w:name w:val="d 1.①"/>
    <w:basedOn w:val="1"/>
    <w:rsid w:val="00FE4C6F"/>
    <w:pPr>
      <w:tabs>
        <w:tab w:val="right" w:pos="748"/>
        <w:tab w:val="left" w:pos="930"/>
      </w:tabs>
      <w:spacing w:after="120"/>
      <w:ind w:left="930" w:hanging="930"/>
    </w:pPr>
  </w:style>
  <w:style w:type="paragraph" w:customStyle="1" w:styleId="e11">
    <w:name w:val="e 1.1タイトル"/>
    <w:basedOn w:val="1"/>
    <w:rsid w:val="00FE4C6F"/>
    <w:pPr>
      <w:tabs>
        <w:tab w:val="left" w:pos="199"/>
        <w:tab w:val="left" w:pos="839"/>
      </w:tabs>
      <w:ind w:left="839" w:hanging="839"/>
    </w:pPr>
    <w:rPr>
      <w:b/>
      <w:sz w:val="24"/>
    </w:rPr>
  </w:style>
  <w:style w:type="paragraph" w:customStyle="1" w:styleId="f11">
    <w:name w:val="f 1.1本文"/>
    <w:basedOn w:val="1"/>
    <w:rsid w:val="00FE4C6F"/>
    <w:pPr>
      <w:spacing w:after="80"/>
      <w:ind w:left="658" w:firstLine="193"/>
    </w:pPr>
  </w:style>
  <w:style w:type="paragraph" w:customStyle="1" w:styleId="g111">
    <w:name w:val="g 1.1(1)"/>
    <w:basedOn w:val="1"/>
    <w:rsid w:val="00FE4C6F"/>
    <w:pPr>
      <w:tabs>
        <w:tab w:val="right" w:pos="839"/>
        <w:tab w:val="left" w:pos="1021"/>
      </w:tabs>
      <w:spacing w:after="120"/>
      <w:ind w:left="1021" w:hanging="1021"/>
    </w:pPr>
  </w:style>
  <w:style w:type="paragraph" w:customStyle="1" w:styleId="h11">
    <w:name w:val="h 1.1①"/>
    <w:basedOn w:val="1"/>
    <w:rsid w:val="00FE4C6F"/>
    <w:pPr>
      <w:tabs>
        <w:tab w:val="right" w:pos="1021"/>
        <w:tab w:val="left" w:pos="1202"/>
      </w:tabs>
      <w:ind w:left="1202" w:hanging="1202"/>
    </w:pPr>
  </w:style>
  <w:style w:type="paragraph" w:customStyle="1" w:styleId="i111">
    <w:name w:val="i 1.1.1タイトル"/>
    <w:basedOn w:val="1"/>
    <w:rsid w:val="00FE4C6F"/>
    <w:pPr>
      <w:tabs>
        <w:tab w:val="left" w:pos="397"/>
        <w:tab w:val="left" w:pos="1049"/>
      </w:tabs>
    </w:pPr>
    <w:rPr>
      <w:b/>
    </w:rPr>
  </w:style>
  <w:style w:type="paragraph" w:customStyle="1" w:styleId="j111">
    <w:name w:val="j 1.1.1本文"/>
    <w:basedOn w:val="1"/>
    <w:rsid w:val="00FE4C6F"/>
    <w:pPr>
      <w:spacing w:after="80"/>
      <w:ind w:left="868" w:firstLine="181"/>
    </w:pPr>
  </w:style>
  <w:style w:type="paragraph" w:customStyle="1" w:styleId="k1111">
    <w:name w:val="k 1.1.1(1)"/>
    <w:basedOn w:val="1"/>
    <w:rsid w:val="00FE4C6F"/>
    <w:pPr>
      <w:tabs>
        <w:tab w:val="right" w:pos="1049"/>
        <w:tab w:val="left" w:pos="1230"/>
      </w:tabs>
      <w:spacing w:after="120"/>
      <w:ind w:left="1230" w:hanging="1230"/>
    </w:pPr>
  </w:style>
  <w:style w:type="paragraph" w:customStyle="1" w:styleId="l111">
    <w:name w:val="l 1.1.1①"/>
    <w:basedOn w:val="1"/>
    <w:rsid w:val="00FE4C6F"/>
    <w:pPr>
      <w:tabs>
        <w:tab w:val="right" w:pos="1230"/>
        <w:tab w:val="left" w:pos="1412"/>
      </w:tabs>
      <w:spacing w:after="120"/>
      <w:ind w:left="1412" w:hanging="1412"/>
    </w:pPr>
  </w:style>
  <w:style w:type="paragraph" w:customStyle="1" w:styleId="m1111">
    <w:name w:val="m 1.1.1.1タイトル"/>
    <w:basedOn w:val="1"/>
    <w:rsid w:val="00FE4C6F"/>
    <w:pPr>
      <w:tabs>
        <w:tab w:val="left" w:pos="567"/>
        <w:tab w:val="left" w:pos="1386"/>
      </w:tabs>
    </w:pPr>
    <w:rPr>
      <w:b/>
    </w:rPr>
  </w:style>
  <w:style w:type="paragraph" w:customStyle="1" w:styleId="n1111">
    <w:name w:val="n 1.1.1.1本文"/>
    <w:basedOn w:val="1"/>
    <w:rsid w:val="00FE4C6F"/>
    <w:pPr>
      <w:ind w:left="1202" w:firstLine="181"/>
    </w:pPr>
  </w:style>
  <w:style w:type="paragraph" w:customStyle="1" w:styleId="o11111">
    <w:name w:val="o 1.1.1.1(1)"/>
    <w:basedOn w:val="1"/>
    <w:rsid w:val="00FE4C6F"/>
    <w:pPr>
      <w:tabs>
        <w:tab w:val="right" w:pos="1384"/>
        <w:tab w:val="left" w:pos="1565"/>
      </w:tabs>
      <w:ind w:left="1565" w:hanging="1565"/>
    </w:pPr>
  </w:style>
  <w:style w:type="paragraph" w:customStyle="1" w:styleId="p1111">
    <w:name w:val="p 1.1.1.1①"/>
    <w:basedOn w:val="1"/>
    <w:rsid w:val="00FE4C6F"/>
    <w:pPr>
      <w:tabs>
        <w:tab w:val="right" w:pos="1565"/>
        <w:tab w:val="left" w:pos="1746"/>
      </w:tabs>
      <w:ind w:left="1746" w:hanging="1746"/>
    </w:pPr>
  </w:style>
  <w:style w:type="character" w:styleId="PageNumber">
    <w:name w:val="page number"/>
    <w:rsid w:val="00FE4C6F"/>
    <w:rPr>
      <w:rFonts w:ascii="Times New Roman" w:eastAsia="MS Mincho" w:hAnsi="Times New Roman"/>
      <w:b/>
      <w:sz w:val="19"/>
    </w:rPr>
  </w:style>
  <w:style w:type="paragraph" w:customStyle="1" w:styleId="a">
    <w:name w:val="見出し４"/>
    <w:basedOn w:val="1"/>
    <w:rsid w:val="00FE4C6F"/>
    <w:pPr>
      <w:tabs>
        <w:tab w:val="left" w:pos="567"/>
        <w:tab w:val="left" w:pos="1384"/>
      </w:tabs>
    </w:pPr>
    <w:rPr>
      <w:b/>
    </w:rPr>
  </w:style>
  <w:style w:type="paragraph" w:styleId="TOC1">
    <w:name w:val="toc 1"/>
    <w:basedOn w:val="Normal"/>
    <w:next w:val="Normal"/>
    <w:semiHidden/>
    <w:rsid w:val="00FE4C6F"/>
    <w:pPr>
      <w:widowControl w:val="0"/>
      <w:tabs>
        <w:tab w:val="left" w:leader="dot" w:pos="9313"/>
        <w:tab w:val="right" w:pos="9604"/>
      </w:tabs>
      <w:adjustRightInd w:val="0"/>
      <w:snapToGrid w:val="0"/>
      <w:spacing w:after="40"/>
      <w:jc w:val="both"/>
      <w:textAlignment w:val="baseline"/>
    </w:pPr>
    <w:rPr>
      <w:rFonts w:ascii="Arial" w:eastAsia="MS PGothic" w:hAnsi="Arial" w:cs="Arial"/>
      <w:b/>
      <w:sz w:val="22"/>
      <w:szCs w:val="18"/>
      <w:lang w:val="en-US" w:eastAsia="ja-JP"/>
    </w:rPr>
  </w:style>
  <w:style w:type="paragraph" w:styleId="TOC2">
    <w:name w:val="toc 2"/>
    <w:basedOn w:val="Normal"/>
    <w:next w:val="Normal"/>
    <w:semiHidden/>
    <w:rsid w:val="00FE4C6F"/>
    <w:pPr>
      <w:widowControl w:val="0"/>
      <w:tabs>
        <w:tab w:val="left" w:leader="dot" w:pos="9313"/>
        <w:tab w:val="right" w:pos="9604"/>
      </w:tabs>
      <w:adjustRightInd w:val="0"/>
      <w:snapToGrid w:val="0"/>
      <w:spacing w:after="20"/>
      <w:ind w:left="425"/>
      <w:jc w:val="both"/>
      <w:textAlignment w:val="baseline"/>
    </w:pPr>
    <w:rPr>
      <w:rFonts w:ascii="Arial" w:eastAsia="MS PGothic" w:hAnsi="Arial" w:cs="Arial"/>
      <w:sz w:val="18"/>
      <w:szCs w:val="18"/>
      <w:lang w:val="en-US" w:eastAsia="ja-JP"/>
    </w:rPr>
  </w:style>
  <w:style w:type="paragraph" w:styleId="TOC3">
    <w:name w:val="toc 3"/>
    <w:basedOn w:val="Normal"/>
    <w:next w:val="Normal"/>
    <w:semiHidden/>
    <w:rsid w:val="00FE4C6F"/>
    <w:pPr>
      <w:widowControl w:val="0"/>
      <w:tabs>
        <w:tab w:val="left" w:leader="dot" w:pos="9315"/>
        <w:tab w:val="right" w:pos="9604"/>
      </w:tabs>
      <w:adjustRightInd w:val="0"/>
      <w:snapToGrid w:val="0"/>
      <w:spacing w:after="20"/>
      <w:ind w:left="851"/>
      <w:jc w:val="both"/>
      <w:textAlignment w:val="baseline"/>
    </w:pPr>
    <w:rPr>
      <w:rFonts w:ascii="Arial" w:eastAsia="MS PGothic" w:hAnsi="Arial" w:cs="Arial"/>
      <w:sz w:val="18"/>
      <w:szCs w:val="18"/>
      <w:lang w:val="en-US" w:eastAsia="ja-JP"/>
    </w:rPr>
  </w:style>
  <w:style w:type="paragraph" w:styleId="TOC4">
    <w:name w:val="toc 4"/>
    <w:basedOn w:val="Normal"/>
    <w:next w:val="Normal"/>
    <w:semiHidden/>
    <w:rsid w:val="00FE4C6F"/>
    <w:pPr>
      <w:widowControl w:val="0"/>
      <w:tabs>
        <w:tab w:val="right" w:leader="dot" w:pos="9604"/>
      </w:tabs>
      <w:adjustRightInd w:val="0"/>
      <w:snapToGrid w:val="0"/>
      <w:ind w:left="1275"/>
      <w:jc w:val="both"/>
      <w:textAlignment w:val="baseline"/>
    </w:pPr>
    <w:rPr>
      <w:rFonts w:ascii="Arial" w:eastAsia="MS PGothic" w:hAnsi="Arial" w:cs="Arial"/>
      <w:sz w:val="18"/>
      <w:szCs w:val="18"/>
      <w:lang w:val="en-US" w:eastAsia="ja-JP"/>
    </w:rPr>
  </w:style>
  <w:style w:type="paragraph" w:styleId="TOC5">
    <w:name w:val="toc 5"/>
    <w:basedOn w:val="Normal"/>
    <w:next w:val="Normal"/>
    <w:semiHidden/>
    <w:rsid w:val="00FE4C6F"/>
    <w:pPr>
      <w:widowControl w:val="0"/>
      <w:tabs>
        <w:tab w:val="right" w:leader="dot" w:pos="9604"/>
      </w:tabs>
      <w:adjustRightInd w:val="0"/>
      <w:snapToGrid w:val="0"/>
      <w:ind w:left="1700"/>
      <w:jc w:val="both"/>
      <w:textAlignment w:val="baseline"/>
    </w:pPr>
    <w:rPr>
      <w:rFonts w:ascii="Arial" w:eastAsia="MS PGothic" w:hAnsi="Arial" w:cs="Arial"/>
      <w:sz w:val="18"/>
      <w:szCs w:val="18"/>
      <w:lang w:val="en-US" w:eastAsia="ja-JP"/>
    </w:rPr>
  </w:style>
  <w:style w:type="paragraph" w:styleId="TOC6">
    <w:name w:val="toc 6"/>
    <w:basedOn w:val="Normal"/>
    <w:next w:val="Normal"/>
    <w:semiHidden/>
    <w:rsid w:val="00FE4C6F"/>
    <w:pPr>
      <w:widowControl w:val="0"/>
      <w:tabs>
        <w:tab w:val="right" w:leader="dot" w:pos="9604"/>
      </w:tabs>
      <w:adjustRightInd w:val="0"/>
      <w:snapToGrid w:val="0"/>
      <w:ind w:left="2125"/>
      <w:jc w:val="both"/>
      <w:textAlignment w:val="baseline"/>
    </w:pPr>
    <w:rPr>
      <w:rFonts w:ascii="Arial" w:eastAsia="MS PGothic" w:hAnsi="Arial" w:cs="Arial"/>
      <w:sz w:val="18"/>
      <w:szCs w:val="18"/>
      <w:lang w:val="en-US" w:eastAsia="ja-JP"/>
    </w:rPr>
  </w:style>
  <w:style w:type="paragraph" w:styleId="TOC7">
    <w:name w:val="toc 7"/>
    <w:basedOn w:val="Normal"/>
    <w:next w:val="Normal"/>
    <w:semiHidden/>
    <w:rsid w:val="00FE4C6F"/>
    <w:pPr>
      <w:widowControl w:val="0"/>
      <w:tabs>
        <w:tab w:val="right" w:leader="dot" w:pos="9604"/>
      </w:tabs>
      <w:adjustRightInd w:val="0"/>
      <w:snapToGrid w:val="0"/>
      <w:ind w:left="2550"/>
      <w:jc w:val="both"/>
      <w:textAlignment w:val="baseline"/>
    </w:pPr>
    <w:rPr>
      <w:rFonts w:ascii="Arial" w:eastAsia="MS PGothic" w:hAnsi="Arial" w:cs="Arial"/>
      <w:sz w:val="18"/>
      <w:szCs w:val="18"/>
      <w:lang w:val="en-US" w:eastAsia="ja-JP"/>
    </w:rPr>
  </w:style>
  <w:style w:type="paragraph" w:styleId="TOC8">
    <w:name w:val="toc 8"/>
    <w:basedOn w:val="Normal"/>
    <w:next w:val="Normal"/>
    <w:semiHidden/>
    <w:rsid w:val="00FE4C6F"/>
    <w:pPr>
      <w:widowControl w:val="0"/>
      <w:tabs>
        <w:tab w:val="right" w:leader="dot" w:pos="9604"/>
      </w:tabs>
      <w:adjustRightInd w:val="0"/>
      <w:snapToGrid w:val="0"/>
      <w:ind w:left="2975"/>
      <w:jc w:val="both"/>
      <w:textAlignment w:val="baseline"/>
    </w:pPr>
    <w:rPr>
      <w:rFonts w:ascii="Arial" w:eastAsia="MS PGothic" w:hAnsi="Arial" w:cs="Arial"/>
      <w:sz w:val="18"/>
      <w:szCs w:val="18"/>
      <w:lang w:val="en-US" w:eastAsia="ja-JP"/>
    </w:rPr>
  </w:style>
  <w:style w:type="paragraph" w:styleId="TOC9">
    <w:name w:val="toc 9"/>
    <w:basedOn w:val="Normal"/>
    <w:next w:val="Normal"/>
    <w:semiHidden/>
    <w:rsid w:val="00FE4C6F"/>
    <w:pPr>
      <w:widowControl w:val="0"/>
      <w:tabs>
        <w:tab w:val="right" w:leader="dot" w:pos="9604"/>
      </w:tabs>
      <w:adjustRightInd w:val="0"/>
      <w:snapToGrid w:val="0"/>
      <w:ind w:left="3400"/>
      <w:jc w:val="both"/>
      <w:textAlignment w:val="baseline"/>
    </w:pPr>
    <w:rPr>
      <w:rFonts w:ascii="Arial" w:eastAsia="MS PGothic" w:hAnsi="Arial" w:cs="Arial"/>
      <w:sz w:val="18"/>
      <w:szCs w:val="18"/>
      <w:lang w:val="en-US" w:eastAsia="ja-JP"/>
    </w:rPr>
  </w:style>
  <w:style w:type="character" w:styleId="PlaceholderText">
    <w:name w:val="Placeholder Text"/>
    <w:basedOn w:val="DefaultParagraphFont"/>
    <w:uiPriority w:val="99"/>
    <w:semiHidden/>
    <w:rsid w:val="00FE4C6F"/>
    <w:rPr>
      <w:color w:val="808080"/>
    </w:rPr>
  </w:style>
  <w:style w:type="paragraph" w:customStyle="1" w:styleId="ResultsHeadings">
    <w:name w:val="Results Headings"/>
    <w:basedOn w:val="Normal"/>
    <w:link w:val="ResultsHeadingsChar"/>
    <w:uiPriority w:val="2"/>
    <w:qFormat/>
    <w:rsid w:val="00FE4C6F"/>
    <w:pPr>
      <w:widowControl w:val="0"/>
      <w:adjustRightInd w:val="0"/>
      <w:snapToGrid w:val="0"/>
      <w:spacing w:line="560" w:lineRule="exact"/>
      <w:jc w:val="center"/>
      <w:textAlignment w:val="baseline"/>
      <w:outlineLvl w:val="0"/>
    </w:pPr>
    <w:rPr>
      <w:rFonts w:ascii="Arial" w:eastAsia="MS PGothic" w:hAnsi="Arial" w:cs="Arial"/>
      <w:b/>
      <w:sz w:val="32"/>
      <w:szCs w:val="32"/>
      <w:lang w:val="en-US" w:eastAsia="ja-JP"/>
    </w:rPr>
  </w:style>
  <w:style w:type="character" w:customStyle="1" w:styleId="ResultsHeadingsChar">
    <w:name w:val="Results Headings Char"/>
    <w:basedOn w:val="DefaultParagraphFont"/>
    <w:link w:val="ResultsHeadings"/>
    <w:uiPriority w:val="2"/>
    <w:rsid w:val="00FE4C6F"/>
    <w:rPr>
      <w:rFonts w:ascii="Arial" w:eastAsia="MS PGothic" w:hAnsi="Arial" w:cs="Arial"/>
      <w:b/>
      <w:sz w:val="32"/>
      <w:szCs w:val="32"/>
      <w:lang w:val="en-US" w:eastAsia="ja-JP"/>
    </w:rPr>
  </w:style>
  <w:style w:type="paragraph" w:customStyle="1" w:styleId="Tables">
    <w:name w:val="Tables"/>
    <w:basedOn w:val="Normal"/>
    <w:link w:val="TablesChar"/>
    <w:qFormat/>
    <w:rsid w:val="00FE4C6F"/>
    <w:pPr>
      <w:spacing w:line="360" w:lineRule="auto"/>
      <w:jc w:val="center"/>
    </w:pPr>
    <w:rPr>
      <w:rFonts w:ascii="Arial" w:hAnsi="Arial" w:cs="Arial"/>
      <w:sz w:val="32"/>
      <w:szCs w:val="32"/>
      <w:lang w:val="en-US" w:eastAsia="en-US"/>
    </w:rPr>
  </w:style>
  <w:style w:type="character" w:customStyle="1" w:styleId="TablesChar">
    <w:name w:val="Tables Char"/>
    <w:basedOn w:val="ResultsHeadingsChar"/>
    <w:link w:val="Tables"/>
    <w:rsid w:val="00FE4C6F"/>
    <w:rPr>
      <w:rFonts w:ascii="Arial" w:eastAsia="Times New Roman" w:hAnsi="Arial" w:cs="Arial"/>
      <w:b w:val="0"/>
      <w:sz w:val="32"/>
      <w:szCs w:val="32"/>
      <w:lang w:val="en-US" w:eastAsia="en-US"/>
    </w:rPr>
  </w:style>
  <w:style w:type="numbering" w:customStyle="1" w:styleId="NoList1">
    <w:name w:val="No List1"/>
    <w:next w:val="NoList"/>
    <w:uiPriority w:val="99"/>
    <w:semiHidden/>
    <w:unhideWhenUsed/>
    <w:rsid w:val="00FE4C6F"/>
  </w:style>
  <w:style w:type="table" w:customStyle="1" w:styleId="TableGrid3">
    <w:name w:val="Table Grid3"/>
    <w:basedOn w:val="TableNormal"/>
    <w:next w:val="TableGrid"/>
    <w:rsid w:val="00FE4C6F"/>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563936">
      <w:bodyDiv w:val="1"/>
      <w:marLeft w:val="0"/>
      <w:marRight w:val="0"/>
      <w:marTop w:val="0"/>
      <w:marBottom w:val="0"/>
      <w:divBdr>
        <w:top w:val="none" w:sz="0" w:space="0" w:color="auto"/>
        <w:left w:val="none" w:sz="0" w:space="0" w:color="auto"/>
        <w:bottom w:val="none" w:sz="0" w:space="0" w:color="auto"/>
        <w:right w:val="none" w:sz="0" w:space="0" w:color="auto"/>
      </w:divBdr>
    </w:div>
    <w:div w:id="161970612">
      <w:bodyDiv w:val="1"/>
      <w:marLeft w:val="0"/>
      <w:marRight w:val="0"/>
      <w:marTop w:val="0"/>
      <w:marBottom w:val="0"/>
      <w:divBdr>
        <w:top w:val="none" w:sz="0" w:space="0" w:color="auto"/>
        <w:left w:val="none" w:sz="0" w:space="0" w:color="auto"/>
        <w:bottom w:val="none" w:sz="0" w:space="0" w:color="auto"/>
        <w:right w:val="none" w:sz="0" w:space="0" w:color="auto"/>
      </w:divBdr>
    </w:div>
    <w:div w:id="173809983">
      <w:bodyDiv w:val="1"/>
      <w:marLeft w:val="0"/>
      <w:marRight w:val="0"/>
      <w:marTop w:val="0"/>
      <w:marBottom w:val="0"/>
      <w:divBdr>
        <w:top w:val="none" w:sz="0" w:space="0" w:color="auto"/>
        <w:left w:val="none" w:sz="0" w:space="0" w:color="auto"/>
        <w:bottom w:val="none" w:sz="0" w:space="0" w:color="auto"/>
        <w:right w:val="none" w:sz="0" w:space="0" w:color="auto"/>
      </w:divBdr>
    </w:div>
    <w:div w:id="201552330">
      <w:bodyDiv w:val="1"/>
      <w:marLeft w:val="0"/>
      <w:marRight w:val="0"/>
      <w:marTop w:val="0"/>
      <w:marBottom w:val="0"/>
      <w:divBdr>
        <w:top w:val="none" w:sz="0" w:space="0" w:color="auto"/>
        <w:left w:val="none" w:sz="0" w:space="0" w:color="auto"/>
        <w:bottom w:val="none" w:sz="0" w:space="0" w:color="auto"/>
        <w:right w:val="none" w:sz="0" w:space="0" w:color="auto"/>
      </w:divBdr>
    </w:div>
    <w:div w:id="231546186">
      <w:bodyDiv w:val="1"/>
      <w:marLeft w:val="0"/>
      <w:marRight w:val="0"/>
      <w:marTop w:val="0"/>
      <w:marBottom w:val="0"/>
      <w:divBdr>
        <w:top w:val="none" w:sz="0" w:space="0" w:color="auto"/>
        <w:left w:val="none" w:sz="0" w:space="0" w:color="auto"/>
        <w:bottom w:val="none" w:sz="0" w:space="0" w:color="auto"/>
        <w:right w:val="none" w:sz="0" w:space="0" w:color="auto"/>
      </w:divBdr>
    </w:div>
    <w:div w:id="295911668">
      <w:bodyDiv w:val="1"/>
      <w:marLeft w:val="0"/>
      <w:marRight w:val="0"/>
      <w:marTop w:val="0"/>
      <w:marBottom w:val="0"/>
      <w:divBdr>
        <w:top w:val="none" w:sz="0" w:space="0" w:color="auto"/>
        <w:left w:val="none" w:sz="0" w:space="0" w:color="auto"/>
        <w:bottom w:val="none" w:sz="0" w:space="0" w:color="auto"/>
        <w:right w:val="none" w:sz="0" w:space="0" w:color="auto"/>
      </w:divBdr>
    </w:div>
    <w:div w:id="334263552">
      <w:bodyDiv w:val="1"/>
      <w:marLeft w:val="0"/>
      <w:marRight w:val="0"/>
      <w:marTop w:val="0"/>
      <w:marBottom w:val="0"/>
      <w:divBdr>
        <w:top w:val="none" w:sz="0" w:space="0" w:color="auto"/>
        <w:left w:val="none" w:sz="0" w:space="0" w:color="auto"/>
        <w:bottom w:val="none" w:sz="0" w:space="0" w:color="auto"/>
        <w:right w:val="none" w:sz="0" w:space="0" w:color="auto"/>
      </w:divBdr>
    </w:div>
    <w:div w:id="341667853">
      <w:bodyDiv w:val="1"/>
      <w:marLeft w:val="0"/>
      <w:marRight w:val="0"/>
      <w:marTop w:val="0"/>
      <w:marBottom w:val="0"/>
      <w:divBdr>
        <w:top w:val="none" w:sz="0" w:space="0" w:color="auto"/>
        <w:left w:val="none" w:sz="0" w:space="0" w:color="auto"/>
        <w:bottom w:val="none" w:sz="0" w:space="0" w:color="auto"/>
        <w:right w:val="none" w:sz="0" w:space="0" w:color="auto"/>
      </w:divBdr>
    </w:div>
    <w:div w:id="347608535">
      <w:bodyDiv w:val="1"/>
      <w:marLeft w:val="0"/>
      <w:marRight w:val="0"/>
      <w:marTop w:val="0"/>
      <w:marBottom w:val="0"/>
      <w:divBdr>
        <w:top w:val="none" w:sz="0" w:space="0" w:color="auto"/>
        <w:left w:val="none" w:sz="0" w:space="0" w:color="auto"/>
        <w:bottom w:val="none" w:sz="0" w:space="0" w:color="auto"/>
        <w:right w:val="none" w:sz="0" w:space="0" w:color="auto"/>
      </w:divBdr>
    </w:div>
    <w:div w:id="385417538">
      <w:bodyDiv w:val="1"/>
      <w:marLeft w:val="0"/>
      <w:marRight w:val="0"/>
      <w:marTop w:val="0"/>
      <w:marBottom w:val="0"/>
      <w:divBdr>
        <w:top w:val="none" w:sz="0" w:space="0" w:color="auto"/>
        <w:left w:val="none" w:sz="0" w:space="0" w:color="auto"/>
        <w:bottom w:val="none" w:sz="0" w:space="0" w:color="auto"/>
        <w:right w:val="none" w:sz="0" w:space="0" w:color="auto"/>
      </w:divBdr>
    </w:div>
    <w:div w:id="493952464">
      <w:bodyDiv w:val="1"/>
      <w:marLeft w:val="0"/>
      <w:marRight w:val="0"/>
      <w:marTop w:val="0"/>
      <w:marBottom w:val="0"/>
      <w:divBdr>
        <w:top w:val="none" w:sz="0" w:space="0" w:color="auto"/>
        <w:left w:val="none" w:sz="0" w:space="0" w:color="auto"/>
        <w:bottom w:val="none" w:sz="0" w:space="0" w:color="auto"/>
        <w:right w:val="none" w:sz="0" w:space="0" w:color="auto"/>
      </w:divBdr>
    </w:div>
    <w:div w:id="554241587">
      <w:bodyDiv w:val="1"/>
      <w:marLeft w:val="0"/>
      <w:marRight w:val="0"/>
      <w:marTop w:val="0"/>
      <w:marBottom w:val="0"/>
      <w:divBdr>
        <w:top w:val="none" w:sz="0" w:space="0" w:color="auto"/>
        <w:left w:val="none" w:sz="0" w:space="0" w:color="auto"/>
        <w:bottom w:val="none" w:sz="0" w:space="0" w:color="auto"/>
        <w:right w:val="none" w:sz="0" w:space="0" w:color="auto"/>
      </w:divBdr>
    </w:div>
    <w:div w:id="633218682">
      <w:bodyDiv w:val="1"/>
      <w:marLeft w:val="0"/>
      <w:marRight w:val="0"/>
      <w:marTop w:val="0"/>
      <w:marBottom w:val="0"/>
      <w:divBdr>
        <w:top w:val="none" w:sz="0" w:space="0" w:color="auto"/>
        <w:left w:val="none" w:sz="0" w:space="0" w:color="auto"/>
        <w:bottom w:val="none" w:sz="0" w:space="0" w:color="auto"/>
        <w:right w:val="none" w:sz="0" w:space="0" w:color="auto"/>
      </w:divBdr>
    </w:div>
    <w:div w:id="743990860">
      <w:bodyDiv w:val="1"/>
      <w:marLeft w:val="0"/>
      <w:marRight w:val="0"/>
      <w:marTop w:val="0"/>
      <w:marBottom w:val="0"/>
      <w:divBdr>
        <w:top w:val="none" w:sz="0" w:space="0" w:color="auto"/>
        <w:left w:val="none" w:sz="0" w:space="0" w:color="auto"/>
        <w:bottom w:val="none" w:sz="0" w:space="0" w:color="auto"/>
        <w:right w:val="none" w:sz="0" w:space="0" w:color="auto"/>
      </w:divBdr>
    </w:div>
    <w:div w:id="812792557">
      <w:bodyDiv w:val="1"/>
      <w:marLeft w:val="0"/>
      <w:marRight w:val="0"/>
      <w:marTop w:val="0"/>
      <w:marBottom w:val="0"/>
      <w:divBdr>
        <w:top w:val="none" w:sz="0" w:space="0" w:color="auto"/>
        <w:left w:val="none" w:sz="0" w:space="0" w:color="auto"/>
        <w:bottom w:val="none" w:sz="0" w:space="0" w:color="auto"/>
        <w:right w:val="none" w:sz="0" w:space="0" w:color="auto"/>
      </w:divBdr>
    </w:div>
    <w:div w:id="823742643">
      <w:bodyDiv w:val="1"/>
      <w:marLeft w:val="0"/>
      <w:marRight w:val="0"/>
      <w:marTop w:val="0"/>
      <w:marBottom w:val="0"/>
      <w:divBdr>
        <w:top w:val="none" w:sz="0" w:space="0" w:color="auto"/>
        <w:left w:val="none" w:sz="0" w:space="0" w:color="auto"/>
        <w:bottom w:val="none" w:sz="0" w:space="0" w:color="auto"/>
        <w:right w:val="none" w:sz="0" w:space="0" w:color="auto"/>
      </w:divBdr>
    </w:div>
    <w:div w:id="870188423">
      <w:bodyDiv w:val="1"/>
      <w:marLeft w:val="0"/>
      <w:marRight w:val="0"/>
      <w:marTop w:val="0"/>
      <w:marBottom w:val="0"/>
      <w:divBdr>
        <w:top w:val="none" w:sz="0" w:space="0" w:color="auto"/>
        <w:left w:val="none" w:sz="0" w:space="0" w:color="auto"/>
        <w:bottom w:val="none" w:sz="0" w:space="0" w:color="auto"/>
        <w:right w:val="none" w:sz="0" w:space="0" w:color="auto"/>
      </w:divBdr>
    </w:div>
    <w:div w:id="898201704">
      <w:bodyDiv w:val="1"/>
      <w:marLeft w:val="0"/>
      <w:marRight w:val="0"/>
      <w:marTop w:val="0"/>
      <w:marBottom w:val="0"/>
      <w:divBdr>
        <w:top w:val="none" w:sz="0" w:space="0" w:color="auto"/>
        <w:left w:val="none" w:sz="0" w:space="0" w:color="auto"/>
        <w:bottom w:val="none" w:sz="0" w:space="0" w:color="auto"/>
        <w:right w:val="none" w:sz="0" w:space="0" w:color="auto"/>
      </w:divBdr>
    </w:div>
    <w:div w:id="910390997">
      <w:bodyDiv w:val="1"/>
      <w:marLeft w:val="0"/>
      <w:marRight w:val="0"/>
      <w:marTop w:val="0"/>
      <w:marBottom w:val="0"/>
      <w:divBdr>
        <w:top w:val="none" w:sz="0" w:space="0" w:color="auto"/>
        <w:left w:val="none" w:sz="0" w:space="0" w:color="auto"/>
        <w:bottom w:val="none" w:sz="0" w:space="0" w:color="auto"/>
        <w:right w:val="none" w:sz="0" w:space="0" w:color="auto"/>
      </w:divBdr>
    </w:div>
    <w:div w:id="934478252">
      <w:bodyDiv w:val="1"/>
      <w:marLeft w:val="0"/>
      <w:marRight w:val="0"/>
      <w:marTop w:val="0"/>
      <w:marBottom w:val="0"/>
      <w:divBdr>
        <w:top w:val="none" w:sz="0" w:space="0" w:color="auto"/>
        <w:left w:val="none" w:sz="0" w:space="0" w:color="auto"/>
        <w:bottom w:val="none" w:sz="0" w:space="0" w:color="auto"/>
        <w:right w:val="none" w:sz="0" w:space="0" w:color="auto"/>
      </w:divBdr>
    </w:div>
    <w:div w:id="1000700225">
      <w:bodyDiv w:val="1"/>
      <w:marLeft w:val="0"/>
      <w:marRight w:val="0"/>
      <w:marTop w:val="0"/>
      <w:marBottom w:val="0"/>
      <w:divBdr>
        <w:top w:val="none" w:sz="0" w:space="0" w:color="auto"/>
        <w:left w:val="none" w:sz="0" w:space="0" w:color="auto"/>
        <w:bottom w:val="none" w:sz="0" w:space="0" w:color="auto"/>
        <w:right w:val="none" w:sz="0" w:space="0" w:color="auto"/>
      </w:divBdr>
    </w:div>
    <w:div w:id="1039083606">
      <w:bodyDiv w:val="1"/>
      <w:marLeft w:val="0"/>
      <w:marRight w:val="0"/>
      <w:marTop w:val="0"/>
      <w:marBottom w:val="0"/>
      <w:divBdr>
        <w:top w:val="none" w:sz="0" w:space="0" w:color="auto"/>
        <w:left w:val="none" w:sz="0" w:space="0" w:color="auto"/>
        <w:bottom w:val="none" w:sz="0" w:space="0" w:color="auto"/>
        <w:right w:val="none" w:sz="0" w:space="0" w:color="auto"/>
      </w:divBdr>
    </w:div>
    <w:div w:id="1055619518">
      <w:bodyDiv w:val="1"/>
      <w:marLeft w:val="0"/>
      <w:marRight w:val="0"/>
      <w:marTop w:val="0"/>
      <w:marBottom w:val="0"/>
      <w:divBdr>
        <w:top w:val="none" w:sz="0" w:space="0" w:color="auto"/>
        <w:left w:val="none" w:sz="0" w:space="0" w:color="auto"/>
        <w:bottom w:val="none" w:sz="0" w:space="0" w:color="auto"/>
        <w:right w:val="none" w:sz="0" w:space="0" w:color="auto"/>
      </w:divBdr>
    </w:div>
    <w:div w:id="1124233729">
      <w:bodyDiv w:val="1"/>
      <w:marLeft w:val="0"/>
      <w:marRight w:val="0"/>
      <w:marTop w:val="0"/>
      <w:marBottom w:val="0"/>
      <w:divBdr>
        <w:top w:val="none" w:sz="0" w:space="0" w:color="auto"/>
        <w:left w:val="none" w:sz="0" w:space="0" w:color="auto"/>
        <w:bottom w:val="none" w:sz="0" w:space="0" w:color="auto"/>
        <w:right w:val="none" w:sz="0" w:space="0" w:color="auto"/>
      </w:divBdr>
    </w:div>
    <w:div w:id="1234270599">
      <w:bodyDiv w:val="1"/>
      <w:marLeft w:val="0"/>
      <w:marRight w:val="0"/>
      <w:marTop w:val="0"/>
      <w:marBottom w:val="0"/>
      <w:divBdr>
        <w:top w:val="none" w:sz="0" w:space="0" w:color="auto"/>
        <w:left w:val="none" w:sz="0" w:space="0" w:color="auto"/>
        <w:bottom w:val="none" w:sz="0" w:space="0" w:color="auto"/>
        <w:right w:val="none" w:sz="0" w:space="0" w:color="auto"/>
      </w:divBdr>
    </w:div>
    <w:div w:id="1377897553">
      <w:bodyDiv w:val="1"/>
      <w:marLeft w:val="0"/>
      <w:marRight w:val="0"/>
      <w:marTop w:val="0"/>
      <w:marBottom w:val="0"/>
      <w:divBdr>
        <w:top w:val="none" w:sz="0" w:space="0" w:color="auto"/>
        <w:left w:val="none" w:sz="0" w:space="0" w:color="auto"/>
        <w:bottom w:val="none" w:sz="0" w:space="0" w:color="auto"/>
        <w:right w:val="none" w:sz="0" w:space="0" w:color="auto"/>
      </w:divBdr>
    </w:div>
    <w:div w:id="1470393680">
      <w:bodyDiv w:val="1"/>
      <w:marLeft w:val="0"/>
      <w:marRight w:val="0"/>
      <w:marTop w:val="0"/>
      <w:marBottom w:val="0"/>
      <w:divBdr>
        <w:top w:val="none" w:sz="0" w:space="0" w:color="auto"/>
        <w:left w:val="none" w:sz="0" w:space="0" w:color="auto"/>
        <w:bottom w:val="none" w:sz="0" w:space="0" w:color="auto"/>
        <w:right w:val="none" w:sz="0" w:space="0" w:color="auto"/>
      </w:divBdr>
    </w:div>
    <w:div w:id="1494951035">
      <w:bodyDiv w:val="1"/>
      <w:marLeft w:val="0"/>
      <w:marRight w:val="0"/>
      <w:marTop w:val="0"/>
      <w:marBottom w:val="0"/>
      <w:divBdr>
        <w:top w:val="none" w:sz="0" w:space="0" w:color="auto"/>
        <w:left w:val="none" w:sz="0" w:space="0" w:color="auto"/>
        <w:bottom w:val="none" w:sz="0" w:space="0" w:color="auto"/>
        <w:right w:val="none" w:sz="0" w:space="0" w:color="auto"/>
      </w:divBdr>
    </w:div>
    <w:div w:id="1536036887">
      <w:bodyDiv w:val="1"/>
      <w:marLeft w:val="0"/>
      <w:marRight w:val="0"/>
      <w:marTop w:val="0"/>
      <w:marBottom w:val="0"/>
      <w:divBdr>
        <w:top w:val="none" w:sz="0" w:space="0" w:color="auto"/>
        <w:left w:val="none" w:sz="0" w:space="0" w:color="auto"/>
        <w:bottom w:val="none" w:sz="0" w:space="0" w:color="auto"/>
        <w:right w:val="none" w:sz="0" w:space="0" w:color="auto"/>
      </w:divBdr>
    </w:div>
    <w:div w:id="1544975934">
      <w:bodyDiv w:val="1"/>
      <w:marLeft w:val="0"/>
      <w:marRight w:val="0"/>
      <w:marTop w:val="0"/>
      <w:marBottom w:val="0"/>
      <w:divBdr>
        <w:top w:val="none" w:sz="0" w:space="0" w:color="auto"/>
        <w:left w:val="none" w:sz="0" w:space="0" w:color="auto"/>
        <w:bottom w:val="none" w:sz="0" w:space="0" w:color="auto"/>
        <w:right w:val="none" w:sz="0" w:space="0" w:color="auto"/>
      </w:divBdr>
    </w:div>
    <w:div w:id="1553153561">
      <w:bodyDiv w:val="1"/>
      <w:marLeft w:val="0"/>
      <w:marRight w:val="0"/>
      <w:marTop w:val="0"/>
      <w:marBottom w:val="0"/>
      <w:divBdr>
        <w:top w:val="none" w:sz="0" w:space="0" w:color="auto"/>
        <w:left w:val="none" w:sz="0" w:space="0" w:color="auto"/>
        <w:bottom w:val="none" w:sz="0" w:space="0" w:color="auto"/>
        <w:right w:val="none" w:sz="0" w:space="0" w:color="auto"/>
      </w:divBdr>
    </w:div>
    <w:div w:id="1607958491">
      <w:bodyDiv w:val="1"/>
      <w:marLeft w:val="0"/>
      <w:marRight w:val="0"/>
      <w:marTop w:val="0"/>
      <w:marBottom w:val="0"/>
      <w:divBdr>
        <w:top w:val="none" w:sz="0" w:space="0" w:color="auto"/>
        <w:left w:val="none" w:sz="0" w:space="0" w:color="auto"/>
        <w:bottom w:val="none" w:sz="0" w:space="0" w:color="auto"/>
        <w:right w:val="none" w:sz="0" w:space="0" w:color="auto"/>
      </w:divBdr>
    </w:div>
    <w:div w:id="1620339334">
      <w:bodyDiv w:val="1"/>
      <w:marLeft w:val="0"/>
      <w:marRight w:val="0"/>
      <w:marTop w:val="0"/>
      <w:marBottom w:val="0"/>
      <w:divBdr>
        <w:top w:val="none" w:sz="0" w:space="0" w:color="auto"/>
        <w:left w:val="none" w:sz="0" w:space="0" w:color="auto"/>
        <w:bottom w:val="none" w:sz="0" w:space="0" w:color="auto"/>
        <w:right w:val="none" w:sz="0" w:space="0" w:color="auto"/>
      </w:divBdr>
    </w:div>
    <w:div w:id="1634366647">
      <w:bodyDiv w:val="1"/>
      <w:marLeft w:val="0"/>
      <w:marRight w:val="0"/>
      <w:marTop w:val="0"/>
      <w:marBottom w:val="0"/>
      <w:divBdr>
        <w:top w:val="none" w:sz="0" w:space="0" w:color="auto"/>
        <w:left w:val="none" w:sz="0" w:space="0" w:color="auto"/>
        <w:bottom w:val="none" w:sz="0" w:space="0" w:color="auto"/>
        <w:right w:val="none" w:sz="0" w:space="0" w:color="auto"/>
      </w:divBdr>
    </w:div>
    <w:div w:id="1637295833">
      <w:bodyDiv w:val="1"/>
      <w:marLeft w:val="0"/>
      <w:marRight w:val="0"/>
      <w:marTop w:val="0"/>
      <w:marBottom w:val="0"/>
      <w:divBdr>
        <w:top w:val="none" w:sz="0" w:space="0" w:color="auto"/>
        <w:left w:val="none" w:sz="0" w:space="0" w:color="auto"/>
        <w:bottom w:val="none" w:sz="0" w:space="0" w:color="auto"/>
        <w:right w:val="none" w:sz="0" w:space="0" w:color="auto"/>
      </w:divBdr>
    </w:div>
    <w:div w:id="1641956276">
      <w:bodyDiv w:val="1"/>
      <w:marLeft w:val="0"/>
      <w:marRight w:val="0"/>
      <w:marTop w:val="0"/>
      <w:marBottom w:val="0"/>
      <w:divBdr>
        <w:top w:val="none" w:sz="0" w:space="0" w:color="auto"/>
        <w:left w:val="none" w:sz="0" w:space="0" w:color="auto"/>
        <w:bottom w:val="none" w:sz="0" w:space="0" w:color="auto"/>
        <w:right w:val="none" w:sz="0" w:space="0" w:color="auto"/>
      </w:divBdr>
    </w:div>
    <w:div w:id="1688483706">
      <w:bodyDiv w:val="1"/>
      <w:marLeft w:val="0"/>
      <w:marRight w:val="0"/>
      <w:marTop w:val="0"/>
      <w:marBottom w:val="0"/>
      <w:divBdr>
        <w:top w:val="none" w:sz="0" w:space="0" w:color="auto"/>
        <w:left w:val="none" w:sz="0" w:space="0" w:color="auto"/>
        <w:bottom w:val="none" w:sz="0" w:space="0" w:color="auto"/>
        <w:right w:val="none" w:sz="0" w:space="0" w:color="auto"/>
      </w:divBdr>
    </w:div>
    <w:div w:id="1717271609">
      <w:bodyDiv w:val="1"/>
      <w:marLeft w:val="0"/>
      <w:marRight w:val="0"/>
      <w:marTop w:val="0"/>
      <w:marBottom w:val="0"/>
      <w:divBdr>
        <w:top w:val="none" w:sz="0" w:space="0" w:color="auto"/>
        <w:left w:val="none" w:sz="0" w:space="0" w:color="auto"/>
        <w:bottom w:val="none" w:sz="0" w:space="0" w:color="auto"/>
        <w:right w:val="none" w:sz="0" w:space="0" w:color="auto"/>
      </w:divBdr>
    </w:div>
    <w:div w:id="1718898446">
      <w:bodyDiv w:val="1"/>
      <w:marLeft w:val="0"/>
      <w:marRight w:val="0"/>
      <w:marTop w:val="0"/>
      <w:marBottom w:val="0"/>
      <w:divBdr>
        <w:top w:val="none" w:sz="0" w:space="0" w:color="auto"/>
        <w:left w:val="none" w:sz="0" w:space="0" w:color="auto"/>
        <w:bottom w:val="none" w:sz="0" w:space="0" w:color="auto"/>
        <w:right w:val="none" w:sz="0" w:space="0" w:color="auto"/>
      </w:divBdr>
    </w:div>
    <w:div w:id="1722360991">
      <w:bodyDiv w:val="1"/>
      <w:marLeft w:val="0"/>
      <w:marRight w:val="0"/>
      <w:marTop w:val="0"/>
      <w:marBottom w:val="0"/>
      <w:divBdr>
        <w:top w:val="none" w:sz="0" w:space="0" w:color="auto"/>
        <w:left w:val="none" w:sz="0" w:space="0" w:color="auto"/>
        <w:bottom w:val="none" w:sz="0" w:space="0" w:color="auto"/>
        <w:right w:val="none" w:sz="0" w:space="0" w:color="auto"/>
      </w:divBdr>
    </w:div>
    <w:div w:id="1841577924">
      <w:bodyDiv w:val="1"/>
      <w:marLeft w:val="0"/>
      <w:marRight w:val="0"/>
      <w:marTop w:val="0"/>
      <w:marBottom w:val="0"/>
      <w:divBdr>
        <w:top w:val="none" w:sz="0" w:space="0" w:color="auto"/>
        <w:left w:val="none" w:sz="0" w:space="0" w:color="auto"/>
        <w:bottom w:val="none" w:sz="0" w:space="0" w:color="auto"/>
        <w:right w:val="none" w:sz="0" w:space="0" w:color="auto"/>
      </w:divBdr>
    </w:div>
    <w:div w:id="1871071540">
      <w:bodyDiv w:val="1"/>
      <w:marLeft w:val="0"/>
      <w:marRight w:val="0"/>
      <w:marTop w:val="0"/>
      <w:marBottom w:val="0"/>
      <w:divBdr>
        <w:top w:val="none" w:sz="0" w:space="0" w:color="auto"/>
        <w:left w:val="none" w:sz="0" w:space="0" w:color="auto"/>
        <w:bottom w:val="none" w:sz="0" w:space="0" w:color="auto"/>
        <w:right w:val="none" w:sz="0" w:space="0" w:color="auto"/>
      </w:divBdr>
    </w:div>
    <w:div w:id="1891962501">
      <w:bodyDiv w:val="1"/>
      <w:marLeft w:val="0"/>
      <w:marRight w:val="0"/>
      <w:marTop w:val="0"/>
      <w:marBottom w:val="0"/>
      <w:divBdr>
        <w:top w:val="none" w:sz="0" w:space="0" w:color="auto"/>
        <w:left w:val="none" w:sz="0" w:space="0" w:color="auto"/>
        <w:bottom w:val="none" w:sz="0" w:space="0" w:color="auto"/>
        <w:right w:val="none" w:sz="0" w:space="0" w:color="auto"/>
      </w:divBdr>
    </w:div>
    <w:div w:id="1903638526">
      <w:bodyDiv w:val="1"/>
      <w:marLeft w:val="0"/>
      <w:marRight w:val="0"/>
      <w:marTop w:val="0"/>
      <w:marBottom w:val="0"/>
      <w:divBdr>
        <w:top w:val="none" w:sz="0" w:space="0" w:color="auto"/>
        <w:left w:val="none" w:sz="0" w:space="0" w:color="auto"/>
        <w:bottom w:val="none" w:sz="0" w:space="0" w:color="auto"/>
        <w:right w:val="none" w:sz="0" w:space="0" w:color="auto"/>
      </w:divBdr>
    </w:div>
    <w:div w:id="1908226323">
      <w:bodyDiv w:val="1"/>
      <w:marLeft w:val="0"/>
      <w:marRight w:val="0"/>
      <w:marTop w:val="0"/>
      <w:marBottom w:val="0"/>
      <w:divBdr>
        <w:top w:val="none" w:sz="0" w:space="0" w:color="auto"/>
        <w:left w:val="none" w:sz="0" w:space="0" w:color="auto"/>
        <w:bottom w:val="none" w:sz="0" w:space="0" w:color="auto"/>
        <w:right w:val="none" w:sz="0" w:space="0" w:color="auto"/>
      </w:divBdr>
    </w:div>
    <w:div w:id="1919634678">
      <w:bodyDiv w:val="1"/>
      <w:marLeft w:val="0"/>
      <w:marRight w:val="0"/>
      <w:marTop w:val="0"/>
      <w:marBottom w:val="0"/>
      <w:divBdr>
        <w:top w:val="none" w:sz="0" w:space="0" w:color="auto"/>
        <w:left w:val="none" w:sz="0" w:space="0" w:color="auto"/>
        <w:bottom w:val="none" w:sz="0" w:space="0" w:color="auto"/>
        <w:right w:val="none" w:sz="0" w:space="0" w:color="auto"/>
      </w:divBdr>
    </w:div>
    <w:div w:id="1925262951">
      <w:bodyDiv w:val="1"/>
      <w:marLeft w:val="0"/>
      <w:marRight w:val="0"/>
      <w:marTop w:val="0"/>
      <w:marBottom w:val="0"/>
      <w:divBdr>
        <w:top w:val="none" w:sz="0" w:space="0" w:color="auto"/>
        <w:left w:val="none" w:sz="0" w:space="0" w:color="auto"/>
        <w:bottom w:val="none" w:sz="0" w:space="0" w:color="auto"/>
        <w:right w:val="none" w:sz="0" w:space="0" w:color="auto"/>
      </w:divBdr>
    </w:div>
    <w:div w:id="1957367812">
      <w:bodyDiv w:val="1"/>
      <w:marLeft w:val="0"/>
      <w:marRight w:val="0"/>
      <w:marTop w:val="0"/>
      <w:marBottom w:val="0"/>
      <w:divBdr>
        <w:top w:val="none" w:sz="0" w:space="0" w:color="auto"/>
        <w:left w:val="none" w:sz="0" w:space="0" w:color="auto"/>
        <w:bottom w:val="none" w:sz="0" w:space="0" w:color="auto"/>
        <w:right w:val="none" w:sz="0" w:space="0" w:color="auto"/>
      </w:divBdr>
    </w:div>
    <w:div w:id="1992977945">
      <w:bodyDiv w:val="1"/>
      <w:marLeft w:val="0"/>
      <w:marRight w:val="0"/>
      <w:marTop w:val="0"/>
      <w:marBottom w:val="0"/>
      <w:divBdr>
        <w:top w:val="none" w:sz="0" w:space="0" w:color="auto"/>
        <w:left w:val="none" w:sz="0" w:space="0" w:color="auto"/>
        <w:bottom w:val="none" w:sz="0" w:space="0" w:color="auto"/>
        <w:right w:val="none" w:sz="0" w:space="0" w:color="auto"/>
      </w:divBdr>
    </w:div>
    <w:div w:id="1997105755">
      <w:bodyDiv w:val="1"/>
      <w:marLeft w:val="0"/>
      <w:marRight w:val="0"/>
      <w:marTop w:val="0"/>
      <w:marBottom w:val="0"/>
      <w:divBdr>
        <w:top w:val="none" w:sz="0" w:space="0" w:color="auto"/>
        <w:left w:val="none" w:sz="0" w:space="0" w:color="auto"/>
        <w:bottom w:val="none" w:sz="0" w:space="0" w:color="auto"/>
        <w:right w:val="none" w:sz="0" w:space="0" w:color="auto"/>
      </w:divBdr>
    </w:div>
    <w:div w:id="2005548239">
      <w:bodyDiv w:val="1"/>
      <w:marLeft w:val="0"/>
      <w:marRight w:val="0"/>
      <w:marTop w:val="0"/>
      <w:marBottom w:val="0"/>
      <w:divBdr>
        <w:top w:val="none" w:sz="0" w:space="0" w:color="auto"/>
        <w:left w:val="none" w:sz="0" w:space="0" w:color="auto"/>
        <w:bottom w:val="none" w:sz="0" w:space="0" w:color="auto"/>
        <w:right w:val="none" w:sz="0" w:space="0" w:color="auto"/>
      </w:divBdr>
    </w:div>
    <w:div w:id="2021226814">
      <w:bodyDiv w:val="1"/>
      <w:marLeft w:val="0"/>
      <w:marRight w:val="0"/>
      <w:marTop w:val="0"/>
      <w:marBottom w:val="0"/>
      <w:divBdr>
        <w:top w:val="none" w:sz="0" w:space="0" w:color="auto"/>
        <w:left w:val="none" w:sz="0" w:space="0" w:color="auto"/>
        <w:bottom w:val="none" w:sz="0" w:space="0" w:color="auto"/>
        <w:right w:val="none" w:sz="0" w:space="0" w:color="auto"/>
      </w:divBdr>
    </w:div>
    <w:div w:id="2071608254">
      <w:bodyDiv w:val="1"/>
      <w:marLeft w:val="0"/>
      <w:marRight w:val="0"/>
      <w:marTop w:val="0"/>
      <w:marBottom w:val="0"/>
      <w:divBdr>
        <w:top w:val="none" w:sz="0" w:space="0" w:color="auto"/>
        <w:left w:val="none" w:sz="0" w:space="0" w:color="auto"/>
        <w:bottom w:val="none" w:sz="0" w:space="0" w:color="auto"/>
        <w:right w:val="none" w:sz="0" w:space="0" w:color="auto"/>
      </w:divBdr>
    </w:div>
    <w:div w:id="2129276508">
      <w:bodyDiv w:val="1"/>
      <w:marLeft w:val="0"/>
      <w:marRight w:val="0"/>
      <w:marTop w:val="0"/>
      <w:marBottom w:val="0"/>
      <w:divBdr>
        <w:top w:val="none" w:sz="0" w:space="0" w:color="auto"/>
        <w:left w:val="none" w:sz="0" w:space="0" w:color="auto"/>
        <w:bottom w:val="none" w:sz="0" w:space="0" w:color="auto"/>
        <w:right w:val="none" w:sz="0" w:space="0" w:color="auto"/>
      </w:divBdr>
    </w:div>
    <w:div w:id="213405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bottril\Local%20Settings\Temporary%20Internet%20Files\Content.Outlook\I2M7PJLF\template%20MP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4E4EE-DF93-4ACF-A284-720366BC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MPR.dotx</Template>
  <TotalTime>422</TotalTime>
  <Pages>6</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Mineral Resources Tasmania</Company>
  <LinksUpToDate>false</LinksUpToDate>
  <CharactersWithSpaces>6114</CharactersWithSpaces>
  <SharedDoc>false</SharedDoc>
  <HLinks>
    <vt:vector size="6" baseType="variant">
      <vt:variant>
        <vt:i4>6291536</vt:i4>
      </vt:variant>
      <vt:variant>
        <vt:i4>0</vt:i4>
      </vt:variant>
      <vt:variant>
        <vt:i4>0</vt:i4>
      </vt:variant>
      <vt:variant>
        <vt:i4>5</vt:i4>
      </vt:variant>
      <vt:variant>
        <vt:lpwstr>mailto:rbottrill@mrt.tas.gov.au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Bottrill</dc:creator>
  <cp:keywords/>
  <dc:description/>
  <cp:lastModifiedBy>Bottrill, Ralph</cp:lastModifiedBy>
  <cp:revision>3</cp:revision>
  <cp:lastPrinted>2021-12-13T08:43:00Z</cp:lastPrinted>
  <dcterms:created xsi:type="dcterms:W3CDTF">2021-12-23T05:47:00Z</dcterms:created>
  <dcterms:modified xsi:type="dcterms:W3CDTF">2021-12-29T02:53:00Z</dcterms:modified>
</cp:coreProperties>
</file>